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0AC52" w14:textId="5585C666" w:rsidR="00E2388F" w:rsidRDefault="00A93E67" w:rsidP="00C32F09">
      <w:pPr>
        <w:spacing w:after="0"/>
        <w:jc w:val="both"/>
      </w:pPr>
      <w:r>
        <w:rPr>
          <w:noProof/>
        </w:rPr>
        <w:drawing>
          <wp:anchor distT="0" distB="0" distL="114300" distR="114300" simplePos="0" relativeHeight="251658251" behindDoc="0" locked="0" layoutInCell="1" allowOverlap="1" wp14:anchorId="402FA844" wp14:editId="2CE73969">
            <wp:simplePos x="0" y="0"/>
            <wp:positionH relativeFrom="column">
              <wp:posOffset>419100</wp:posOffset>
            </wp:positionH>
            <wp:positionV relativeFrom="paragraph">
              <wp:posOffset>-48567</wp:posOffset>
            </wp:positionV>
            <wp:extent cx="2038350" cy="1255067"/>
            <wp:effectExtent l="0" t="0" r="0" b="2540"/>
            <wp:wrapNone/>
            <wp:docPr id="718471896" name="Picture 9031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11580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42887" cy="1257861"/>
                    </a:xfrm>
                    <a:prstGeom prst="rect">
                      <a:avLst/>
                    </a:prstGeom>
                  </pic:spPr>
                </pic:pic>
              </a:graphicData>
            </a:graphic>
            <wp14:sizeRelH relativeFrom="margin">
              <wp14:pctWidth>0</wp14:pctWidth>
            </wp14:sizeRelH>
            <wp14:sizeRelV relativeFrom="margin">
              <wp14:pctHeight>0</wp14:pctHeight>
            </wp14:sizeRelV>
          </wp:anchor>
        </w:drawing>
      </w:r>
    </w:p>
    <w:p w14:paraId="4927C7CF" w14:textId="16293BB9" w:rsidR="00741DD6" w:rsidRDefault="00741DD6" w:rsidP="00C32F09">
      <w:pPr>
        <w:spacing w:after="0"/>
        <w:jc w:val="both"/>
      </w:pPr>
    </w:p>
    <w:p w14:paraId="46E4F4C9" w14:textId="588F8EEC" w:rsidR="00741DD6" w:rsidRDefault="00741DD6" w:rsidP="00C32F09">
      <w:pPr>
        <w:spacing w:after="0"/>
        <w:jc w:val="both"/>
      </w:pPr>
    </w:p>
    <w:p w14:paraId="166ACDA7" w14:textId="1A6031F3" w:rsidR="00741DD6" w:rsidRDefault="00741DD6" w:rsidP="00C32F09">
      <w:pPr>
        <w:spacing w:after="0"/>
        <w:jc w:val="both"/>
      </w:pPr>
    </w:p>
    <w:p w14:paraId="7768E62E" w14:textId="0E5367AD" w:rsidR="00741DD6" w:rsidRDefault="00741DD6" w:rsidP="00C32F09">
      <w:pPr>
        <w:spacing w:after="0"/>
        <w:jc w:val="both"/>
      </w:pPr>
    </w:p>
    <w:p w14:paraId="30BD2028" w14:textId="77777777" w:rsidR="00741DD6" w:rsidRDefault="00741DD6" w:rsidP="00C32F09">
      <w:pPr>
        <w:spacing w:after="0"/>
        <w:jc w:val="both"/>
      </w:pPr>
    </w:p>
    <w:p w14:paraId="10DD9806" w14:textId="04CDD5AE" w:rsidR="00E2388F" w:rsidRDefault="00E2388F" w:rsidP="00C32F09">
      <w:pPr>
        <w:spacing w:after="0"/>
        <w:jc w:val="both"/>
      </w:pPr>
    </w:p>
    <w:p w14:paraId="360908C9" w14:textId="73E9C30B" w:rsidR="00E2388F" w:rsidRDefault="00E2388F" w:rsidP="00C32F09">
      <w:pPr>
        <w:spacing w:after="0"/>
        <w:jc w:val="both"/>
      </w:pPr>
    </w:p>
    <w:p w14:paraId="6A822AA0" w14:textId="5DD41C77" w:rsidR="00E2388F" w:rsidRDefault="00E2388F" w:rsidP="00C32F09">
      <w:pPr>
        <w:spacing w:after="0"/>
        <w:jc w:val="both"/>
      </w:pPr>
    </w:p>
    <w:p w14:paraId="2D54EF74" w14:textId="6CE43AC2" w:rsidR="00E2388F" w:rsidRDefault="00E2388F" w:rsidP="00C32F09">
      <w:pPr>
        <w:spacing w:after="0"/>
        <w:jc w:val="both"/>
      </w:pPr>
    </w:p>
    <w:p w14:paraId="0AAF134D" w14:textId="798416F5" w:rsidR="00E2388F" w:rsidRDefault="00E2388F" w:rsidP="00C32F09">
      <w:pPr>
        <w:spacing w:after="0"/>
        <w:jc w:val="both"/>
      </w:pPr>
    </w:p>
    <w:p w14:paraId="0F622518" w14:textId="77777777" w:rsidR="00E2388F" w:rsidRDefault="00E2388F" w:rsidP="00C32F09">
      <w:pPr>
        <w:spacing w:after="0"/>
        <w:jc w:val="both"/>
      </w:pPr>
    </w:p>
    <w:p w14:paraId="1B1C6527" w14:textId="21D7D0F4" w:rsidR="00814823" w:rsidRDefault="00814823" w:rsidP="00C32F09">
      <w:pPr>
        <w:spacing w:after="0"/>
        <w:jc w:val="both"/>
      </w:pPr>
    </w:p>
    <w:tbl>
      <w:tblPr>
        <w:tblStyle w:val="PlainTable4"/>
        <w:tblW w:w="12256" w:type="dxa"/>
        <w:jc w:val="center"/>
        <w:tblLook w:val="04A0" w:firstRow="1" w:lastRow="0" w:firstColumn="1" w:lastColumn="0" w:noHBand="0" w:noVBand="1"/>
        <w:tblDescription w:val="Layout table"/>
      </w:tblPr>
      <w:tblGrid>
        <w:gridCol w:w="12256"/>
      </w:tblGrid>
      <w:tr w:rsidR="00814823" w14:paraId="4D0CCFDA" w14:textId="77777777" w:rsidTr="00A86F97">
        <w:trPr>
          <w:cnfStyle w:val="100000000000" w:firstRow="1" w:lastRow="0" w:firstColumn="0" w:lastColumn="0" w:oddVBand="0" w:evenVBand="0" w:oddHBand="0" w:evenHBand="0" w:firstRowFirstColumn="0" w:firstRowLastColumn="0" w:lastRowFirstColumn="0" w:lastRowLastColumn="0"/>
          <w:trHeight w:hRule="exact" w:val="5633"/>
          <w:jc w:val="center"/>
        </w:trPr>
        <w:tc>
          <w:tcPr>
            <w:cnfStyle w:val="001000000000" w:firstRow="0" w:lastRow="0" w:firstColumn="1" w:lastColumn="0" w:oddVBand="0" w:evenVBand="0" w:oddHBand="0" w:evenHBand="0" w:firstRowFirstColumn="0" w:firstRowLastColumn="0" w:lastRowFirstColumn="0" w:lastRowLastColumn="0"/>
            <w:tcW w:w="12256" w:type="dxa"/>
            <w:tcMar>
              <w:top w:w="2808" w:type="dxa"/>
              <w:left w:w="115" w:type="dxa"/>
              <w:right w:w="115" w:type="dxa"/>
            </w:tcMar>
          </w:tcPr>
          <w:p w14:paraId="2B614124" w14:textId="39124192" w:rsidR="00814823" w:rsidRPr="008F5585" w:rsidRDefault="00CA4D8B" w:rsidP="00B3553F">
            <w:pPr>
              <w:pStyle w:val="ReportTitle"/>
              <w:tabs>
                <w:tab w:val="left" w:pos="9930"/>
              </w:tabs>
              <w:contextualSpacing w:val="0"/>
              <w:jc w:val="both"/>
            </w:pPr>
            <w:r>
              <w:rPr>
                <w:noProof/>
              </w:rPr>
              <mc:AlternateContent>
                <mc:Choice Requires="wps">
                  <w:drawing>
                    <wp:anchor distT="0" distB="0" distL="114300" distR="114300" simplePos="0" relativeHeight="251673600" behindDoc="1" locked="0" layoutInCell="1" allowOverlap="1" wp14:anchorId="1BEB28EC" wp14:editId="66CE72B3">
                      <wp:simplePos x="0" y="0"/>
                      <wp:positionH relativeFrom="margin">
                        <wp:align>center</wp:align>
                      </wp:positionH>
                      <wp:positionV relativeFrom="paragraph">
                        <wp:posOffset>-910546</wp:posOffset>
                      </wp:positionV>
                      <wp:extent cx="6563995" cy="1095375"/>
                      <wp:effectExtent l="0" t="0" r="0" b="9525"/>
                      <wp:wrapNone/>
                      <wp:docPr id="27" name="Text Box 27" descr="Text box to enter title"/>
                      <wp:cNvGraphicFramePr/>
                      <a:graphic xmlns:a="http://schemas.openxmlformats.org/drawingml/2006/main">
                        <a:graphicData uri="http://schemas.microsoft.com/office/word/2010/wordprocessingShape">
                          <wps:wsp>
                            <wps:cNvSpPr txBox="1"/>
                            <wps:spPr>
                              <a:xfrm>
                                <a:off x="0" y="0"/>
                                <a:ext cx="6563995" cy="10953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sdt>
                                  <w:sdtPr>
                                    <w:rPr>
                                      <w:b/>
                                      <w:color w:val="000000" w:themeColor="text1"/>
                                      <w:sz w:val="60"/>
                                      <w:szCs w:val="60"/>
                                    </w:rPr>
                                    <w:alias w:val="Enter document title:"/>
                                    <w:tag w:val=""/>
                                    <w:id w:val="-748729116"/>
                                    <w:placeholder>
                                      <w:docPart w:val="DCA961F9964A4B45BA92FAD328A9507A"/>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p w14:paraId="0B6CF5A5" w14:textId="4E2C7C7C" w:rsidR="00CA4D8B" w:rsidRPr="00A86F97" w:rsidRDefault="00CA4D8B" w:rsidP="00CA4D8B">
                                      <w:pPr>
                                        <w:pStyle w:val="ReportTitle"/>
                                        <w:rPr>
                                          <w:b/>
                                          <w:color w:val="000000" w:themeColor="text1"/>
                                          <w:sz w:val="60"/>
                                          <w:szCs w:val="60"/>
                                        </w:rPr>
                                      </w:pPr>
                                      <w:r>
                                        <w:rPr>
                                          <w:b/>
                                          <w:color w:val="000000" w:themeColor="text1"/>
                                          <w:sz w:val="60"/>
                                          <w:szCs w:val="60"/>
                                        </w:rPr>
                                        <w:t xml:space="preserve">Final COVID-19 Update VI </w:t>
                                      </w:r>
                                      <w:r>
                                        <w:rPr>
                                          <w:b/>
                                          <w:color w:val="000000" w:themeColor="text1"/>
                                          <w:sz w:val="60"/>
                                          <w:szCs w:val="60"/>
                                        </w:rPr>
                                        <w:br/>
                                        <w:t>for Oneida Tribal Members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BEB28EC" id="_x0000_t202" coordsize="21600,21600" o:spt="202" path="m,l,21600r21600,l21600,xe">
                      <v:stroke joinstyle="miter"/>
                      <v:path gradientshapeok="t" o:connecttype="rect"/>
                    </v:shapetype>
                    <v:shape id="Text Box 27" o:spid="_x0000_s1026" type="#_x0000_t202" alt="Text box to enter title" style="position:absolute;left:0;text-align:left;margin-left:0;margin-top:-71.7pt;width:516.85pt;height:86.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" filled="f" stroked="f">
                      <v:textbox>
                        <w:txbxContent>
                          <w:sdt>
                            <w:sdtPr>
                              <w:rPr>
                                <w:b/>
                                <w:color w:val="000000" w:themeColor="text1"/>
                                <w:sz w:val="60"/>
                                <w:szCs w:val="60"/>
                              </w:rPr>
                              <w:alias w:val="Enter document title:"/>
                              <w:tag w:val=""/>
                              <w:id w:val="-748729116"/>
                              <w:placeholder>
                                <w:docPart w:val="DCA961F9964A4B45BA92FAD328A9507A"/>
                              </w:placeholder>
                              <w:dataBinding w:prefixMappings="xmlns:ns0='http://purl.org/dc/elements/1.1/' xmlns:ns1='http://schemas.openxmlformats.org/package/2006/metadata/core-properties' " w:xpath="/ns1:coreProperties[1]/ns0:title[1]" w:storeItemID="{6C3C8BC8-F283-45AE-878A-BAB7291924A1}"/>
                              <w15:appearance w15:val="hidden"/>
                              <w:text w:multiLine="1"/>
                            </w:sdtPr>
                            <w:sdtContent>
                              <w:p w14:paraId="0B6CF5A5" w14:textId="4E2C7C7C" w:rsidR="00CA4D8B" w:rsidRPr="00A86F97" w:rsidRDefault="00CA4D8B" w:rsidP="00CA4D8B">
                                <w:pPr>
                                  <w:pStyle w:val="ReportTitle"/>
                                  <w:rPr>
                                    <w:b/>
                                    <w:color w:val="000000" w:themeColor="text1"/>
                                    <w:sz w:val="60"/>
                                    <w:szCs w:val="60"/>
                                  </w:rPr>
                                </w:pPr>
                                <w:r>
                                  <w:rPr>
                                    <w:b/>
                                    <w:color w:val="000000" w:themeColor="text1"/>
                                    <w:sz w:val="60"/>
                                    <w:szCs w:val="60"/>
                                  </w:rPr>
                                  <w:t xml:space="preserve">Final COVID-19 Update VI </w:t>
                                </w:r>
                                <w:r>
                                  <w:rPr>
                                    <w:b/>
                                    <w:color w:val="000000" w:themeColor="text1"/>
                                    <w:sz w:val="60"/>
                                    <w:szCs w:val="60"/>
                                  </w:rPr>
                                  <w:br/>
                                  <w:t>for Oneida Tribal Members</w:t>
                                </w:r>
                              </w:p>
                            </w:sdtContent>
                          </w:sdt>
                        </w:txbxContent>
                      </v:textbox>
                      <w10:wrap anchorx="margin"/>
                    </v:shape>
                  </w:pict>
                </mc:Fallback>
              </mc:AlternateContent>
            </w:r>
            <w:r w:rsidR="00834FE5">
              <w:rPr>
                <w:noProof/>
              </w:rPr>
              <mc:AlternateContent>
                <mc:Choice Requires="wps">
                  <w:drawing>
                    <wp:anchor distT="45720" distB="45720" distL="114300" distR="114300" simplePos="0" relativeHeight="251658245" behindDoc="0" locked="0" layoutInCell="1" allowOverlap="1" wp14:anchorId="06BB5EED" wp14:editId="747BA5C2">
                      <wp:simplePos x="0" y="0"/>
                      <wp:positionH relativeFrom="column">
                        <wp:posOffset>1227455</wp:posOffset>
                      </wp:positionH>
                      <wp:positionV relativeFrom="paragraph">
                        <wp:posOffset>518796</wp:posOffset>
                      </wp:positionV>
                      <wp:extent cx="5143500" cy="1485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485900"/>
                              </a:xfrm>
                              <a:prstGeom prst="rect">
                                <a:avLst/>
                              </a:prstGeom>
                              <a:solidFill>
                                <a:srgbClr val="FFFFFF"/>
                              </a:solidFill>
                              <a:ln w="9525">
                                <a:noFill/>
                                <a:miter lim="800000"/>
                                <a:headEnd/>
                                <a:tailEnd/>
                              </a:ln>
                            </wps:spPr>
                            <wps:txbx>
                              <w:txbxContent>
                                <w:p w14:paraId="0F4D88DF" w14:textId="0555C166" w:rsidR="00A63AE5" w:rsidRDefault="00A63AE5" w:rsidP="004D4C69">
                                  <w:pPr>
                                    <w:jc w:val="center"/>
                                    <w:rPr>
                                      <w:i/>
                                      <w:iCs/>
                                      <w:sz w:val="24"/>
                                      <w:szCs w:val="24"/>
                                    </w:rPr>
                                  </w:pPr>
                                  <w:r w:rsidRPr="003F59BA">
                                    <w:rPr>
                                      <w:i/>
                                      <w:iCs/>
                                      <w:sz w:val="24"/>
                                      <w:szCs w:val="24"/>
                                    </w:rPr>
                                    <w:t>“7 Generations thinking is not a slogan or fad; it is a thought process enrooted in hundreds of years of decision-making that has protected our people since time immemorial. COVID-19 has the</w:t>
                                  </w:r>
                                  <w:r>
                                    <w:rPr>
                                      <w:i/>
                                      <w:iCs/>
                                      <w:sz w:val="24"/>
                                      <w:szCs w:val="24"/>
                                    </w:rPr>
                                    <w:t xml:space="preserve"> potential to wipe out our 17,30</w:t>
                                  </w:r>
                                  <w:r w:rsidRPr="003F59BA">
                                    <w:rPr>
                                      <w:i/>
                                      <w:iCs/>
                                      <w:sz w:val="24"/>
                                      <w:szCs w:val="24"/>
                                    </w:rPr>
                                    <w:t>8 members - the decisions we make today are truly to ensure our people have a future.”</w:t>
                                  </w:r>
                                </w:p>
                                <w:p w14:paraId="297E3DAF" w14:textId="0E2BC91C" w:rsidR="00A63AE5" w:rsidRPr="004D4C69" w:rsidRDefault="00A63AE5" w:rsidP="004D4C69">
                                  <w:pPr>
                                    <w:jc w:val="center"/>
                                    <w:rPr>
                                      <w:i/>
                                      <w:iCs/>
                                      <w:sz w:val="24"/>
                                      <w:szCs w:val="24"/>
                                    </w:rPr>
                                  </w:pPr>
                                  <w:r>
                                    <w:rPr>
                                      <w:i/>
                                      <w:iCs/>
                                      <w:sz w:val="24"/>
                                      <w:szCs w:val="24"/>
                                    </w:rPr>
                                    <w:t xml:space="preserve">- </w:t>
                                  </w:r>
                                  <w:r w:rsidRPr="004D4C69">
                                    <w:rPr>
                                      <w:i/>
                                      <w:iCs/>
                                      <w:sz w:val="24"/>
                                      <w:szCs w:val="24"/>
                                    </w:rPr>
                                    <w:t xml:space="preserve">Oneida Business Committee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B5EED" id="Text Box 2" o:spid="_x0000_s1027" type="#_x0000_t202" style="position:absolute;left:0;text-align:left;margin-left:96.65pt;margin-top:40.85pt;width:405pt;height:117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" stroked="f">
                      <v:textbox>
                        <w:txbxContent>
                          <w:p w14:paraId="0F4D88DF" w14:textId="0555C166" w:rsidR="00A63AE5" w:rsidRDefault="00A63AE5" w:rsidP="004D4C69">
                            <w:pPr>
                              <w:jc w:val="center"/>
                              <w:rPr>
                                <w:i/>
                                <w:iCs/>
                                <w:sz w:val="24"/>
                                <w:szCs w:val="24"/>
                              </w:rPr>
                            </w:pPr>
                            <w:r w:rsidRPr="003F59BA">
                              <w:rPr>
                                <w:i/>
                                <w:iCs/>
                                <w:sz w:val="24"/>
                                <w:szCs w:val="24"/>
                              </w:rPr>
                              <w:t>“7 Generations thinking is not a slogan or fad; it is a thought process enrooted in hundreds of years of decision-making that has protected our people since time immemorial. COVID-19 has the</w:t>
                            </w:r>
                            <w:r>
                              <w:rPr>
                                <w:i/>
                                <w:iCs/>
                                <w:sz w:val="24"/>
                                <w:szCs w:val="24"/>
                              </w:rPr>
                              <w:t xml:space="preserve"> potential to wipe out our 17,30</w:t>
                            </w:r>
                            <w:r w:rsidRPr="003F59BA">
                              <w:rPr>
                                <w:i/>
                                <w:iCs/>
                                <w:sz w:val="24"/>
                                <w:szCs w:val="24"/>
                              </w:rPr>
                              <w:t>8 members - the decisions we make today are truly to ensure our people have a future.”</w:t>
                            </w:r>
                          </w:p>
                          <w:p w14:paraId="297E3DAF" w14:textId="0E2BC91C" w:rsidR="00A63AE5" w:rsidRPr="004D4C69" w:rsidRDefault="00A63AE5" w:rsidP="004D4C69">
                            <w:pPr>
                              <w:jc w:val="center"/>
                              <w:rPr>
                                <w:i/>
                                <w:iCs/>
                                <w:sz w:val="24"/>
                                <w:szCs w:val="24"/>
                              </w:rPr>
                            </w:pPr>
                            <w:r>
                              <w:rPr>
                                <w:i/>
                                <w:iCs/>
                                <w:sz w:val="24"/>
                                <w:szCs w:val="24"/>
                              </w:rPr>
                              <w:t xml:space="preserve">- </w:t>
                            </w:r>
                            <w:r w:rsidRPr="004D4C69">
                              <w:rPr>
                                <w:i/>
                                <w:iCs/>
                                <w:sz w:val="24"/>
                                <w:szCs w:val="24"/>
                              </w:rPr>
                              <w:t xml:space="preserve">Oneida Business Committee </w:t>
                            </w:r>
                          </w:p>
                        </w:txbxContent>
                      </v:textbox>
                    </v:shape>
                  </w:pict>
                </mc:Fallback>
              </mc:AlternateContent>
            </w:r>
            <w:r w:rsidR="00834FE5">
              <w:rPr>
                <w:noProof/>
              </w:rPr>
              <mc:AlternateContent>
                <mc:Choice Requires="wps">
                  <w:drawing>
                    <wp:anchor distT="0" distB="0" distL="114300" distR="114300" simplePos="0" relativeHeight="251658247" behindDoc="1" locked="0" layoutInCell="1" allowOverlap="1" wp14:anchorId="1B437DE0" wp14:editId="2957230C">
                      <wp:simplePos x="0" y="0"/>
                      <wp:positionH relativeFrom="column">
                        <wp:posOffset>2218055</wp:posOffset>
                      </wp:positionH>
                      <wp:positionV relativeFrom="paragraph">
                        <wp:posOffset>325120</wp:posOffset>
                      </wp:positionV>
                      <wp:extent cx="3202305" cy="95250"/>
                      <wp:effectExtent l="0" t="0" r="0" b="0"/>
                      <wp:wrapNone/>
                      <wp:docPr id="18" name="Rectangle 18" descr="Line"/>
                      <wp:cNvGraphicFramePr/>
                      <a:graphic xmlns:a="http://schemas.openxmlformats.org/drawingml/2006/main">
                        <a:graphicData uri="http://schemas.microsoft.com/office/word/2010/wordprocessingShape">
                          <wps:wsp>
                            <wps:cNvSpPr/>
                            <wps:spPr>
                              <a:xfrm>
                                <a:off x="0" y="0"/>
                                <a:ext cx="3202305" cy="9525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B4C021" id="Rectangle 18" o:spid="_x0000_s1026" alt="Line" style="position:absolute;margin-left:174.65pt;margin-top:25.6pt;width:252.15pt;height:7.5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" fillcolor="#323e4f [2415]" stroked="f" strokeweight="2.25pt"/>
                  </w:pict>
                </mc:Fallback>
              </mc:AlternateContent>
            </w:r>
            <w:r w:rsidR="001F29D5">
              <w:tab/>
            </w:r>
          </w:p>
        </w:tc>
      </w:tr>
      <w:tr w:rsidR="00814823" w14:paraId="24561EFE" w14:textId="77777777" w:rsidTr="00C45647">
        <w:trPr>
          <w:cnfStyle w:val="000000100000" w:firstRow="0" w:lastRow="0" w:firstColumn="0" w:lastColumn="0" w:oddVBand="0" w:evenVBand="0" w:oddHBand="1" w:evenHBand="0" w:firstRowFirstColumn="0" w:firstRowLastColumn="0" w:lastRowFirstColumn="0" w:lastRowLastColumn="0"/>
          <w:trHeight w:val="1656"/>
          <w:jc w:val="center"/>
        </w:trPr>
        <w:tc>
          <w:tcPr>
            <w:cnfStyle w:val="001000000000" w:firstRow="0" w:lastRow="0" w:firstColumn="1" w:lastColumn="0" w:oddVBand="0" w:evenVBand="0" w:oddHBand="0" w:evenHBand="0" w:firstRowFirstColumn="0" w:firstRowLastColumn="0" w:lastRowFirstColumn="0" w:lastRowLastColumn="0"/>
            <w:tcW w:w="12256" w:type="dxa"/>
            <w:tcBorders>
              <w:bottom w:val="single" w:sz="4" w:space="0" w:color="auto"/>
            </w:tcBorders>
            <w:shd w:val="clear" w:color="auto" w:fill="auto"/>
            <w:vAlign w:val="center"/>
          </w:tcPr>
          <w:p w14:paraId="7F8ECCDC" w14:textId="5EE95943" w:rsidR="00814823" w:rsidRPr="005D120C" w:rsidRDefault="00814823" w:rsidP="00C32F09">
            <w:pPr>
              <w:tabs>
                <w:tab w:val="left" w:pos="397"/>
                <w:tab w:val="center" w:pos="5695"/>
              </w:tabs>
              <w:spacing w:after="0"/>
              <w:jc w:val="both"/>
              <w:rPr>
                <w:rFonts w:asciiTheme="majorHAnsi" w:eastAsiaTheme="majorEastAsia" w:hAnsiTheme="majorHAnsi" w:cstheme="majorBidi"/>
                <w:b w:val="0"/>
                <w:bCs w:val="0"/>
                <w:color w:val="44546A" w:themeColor="text2"/>
                <w:spacing w:val="5"/>
                <w:kern w:val="28"/>
                <w:sz w:val="24"/>
                <w:szCs w:val="24"/>
                <w14:ligatures w14:val="standardContextual"/>
                <w14:cntxtAlts/>
              </w:rPr>
            </w:pPr>
          </w:p>
        </w:tc>
      </w:tr>
      <w:tr w:rsidR="00814823" w14:paraId="0407F426" w14:textId="77777777" w:rsidTr="00C45647">
        <w:trPr>
          <w:trHeight w:val="2283"/>
          <w:jc w:val="center"/>
        </w:trPr>
        <w:tc>
          <w:tcPr>
            <w:cnfStyle w:val="001000000000" w:firstRow="0" w:lastRow="0" w:firstColumn="1" w:lastColumn="0" w:oddVBand="0" w:evenVBand="0" w:oddHBand="0" w:evenHBand="0" w:firstRowFirstColumn="0" w:firstRowLastColumn="0" w:lastRowFirstColumn="0" w:lastRowLastColumn="0"/>
            <w:tcW w:w="12256" w:type="dxa"/>
            <w:tcBorders>
              <w:top w:val="single" w:sz="4" w:space="0" w:color="auto"/>
              <w:bottom w:val="single" w:sz="4" w:space="0" w:color="auto"/>
            </w:tcBorders>
            <w:shd w:val="clear" w:color="auto" w:fill="5B2D82" w:themeFill="accent1"/>
            <w:vAlign w:val="center"/>
          </w:tcPr>
          <w:p w14:paraId="16EFAE8C" w14:textId="6F77DAB5" w:rsidR="00814823" w:rsidRPr="005D120C" w:rsidRDefault="00A10DC0" w:rsidP="00C32F09">
            <w:pPr>
              <w:spacing w:after="0"/>
              <w:jc w:val="both"/>
              <w:rPr>
                <w:rFonts w:asciiTheme="majorHAnsi" w:eastAsiaTheme="majorEastAsia" w:hAnsiTheme="majorHAnsi" w:cstheme="majorBidi"/>
                <w:color w:val="44546A" w:themeColor="text2"/>
                <w:spacing w:val="5"/>
                <w:kern w:val="28"/>
                <w:sz w:val="20"/>
                <w:szCs w:val="20"/>
                <w14:ligatures w14:val="standardContextual"/>
                <w14:cntxtAlts/>
              </w:rPr>
            </w:pPr>
            <w:r>
              <w:rPr>
                <w:rFonts w:asciiTheme="majorHAnsi" w:eastAsiaTheme="majorEastAsia" w:hAnsiTheme="majorHAnsi" w:cstheme="majorBidi"/>
                <w:noProof/>
                <w:color w:val="44546A" w:themeColor="text2"/>
                <w:spacing w:val="5"/>
                <w:kern w:val="28"/>
                <w:sz w:val="96"/>
                <w:szCs w:val="56"/>
              </w:rPr>
              <mc:AlternateContent>
                <mc:Choice Requires="wps">
                  <w:drawing>
                    <wp:anchor distT="0" distB="0" distL="114300" distR="114300" simplePos="0" relativeHeight="251658243" behindDoc="0" locked="0" layoutInCell="1" allowOverlap="1" wp14:anchorId="6E4FBEAE" wp14:editId="29B9AF8D">
                      <wp:simplePos x="0" y="0"/>
                      <wp:positionH relativeFrom="column">
                        <wp:posOffset>574675</wp:posOffset>
                      </wp:positionH>
                      <wp:positionV relativeFrom="paragraph">
                        <wp:posOffset>-139700</wp:posOffset>
                      </wp:positionV>
                      <wp:extent cx="6494780" cy="1019175"/>
                      <wp:effectExtent l="0" t="0" r="0" b="9525"/>
                      <wp:wrapSquare wrapText="bothSides"/>
                      <wp:docPr id="26" name="Text Box 26" descr="Text box to enter abstract"/>
                      <wp:cNvGraphicFramePr/>
                      <a:graphic xmlns:a="http://schemas.openxmlformats.org/drawingml/2006/main">
                        <a:graphicData uri="http://schemas.microsoft.com/office/word/2010/wordprocessingShape">
                          <wps:wsp>
                            <wps:cNvSpPr txBox="1"/>
                            <wps:spPr>
                              <a:xfrm>
                                <a:off x="0" y="0"/>
                                <a:ext cx="6494780" cy="1019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C6E226" w14:textId="3BEBE76C" w:rsidR="00A63AE5" w:rsidRPr="00883B68" w:rsidRDefault="00A63AE5" w:rsidP="00B4148F">
                                  <w:pPr>
                                    <w:pStyle w:val="IntenseQuote"/>
                                  </w:pPr>
                                  <w:r>
                                    <w:t xml:space="preserve">Since mid-January 2020, the Oneida Business Committee (OBC) has been aware of the COVID-19 coronavirus.  Currently, Oneida </w:t>
                                  </w:r>
                                  <w:r w:rsidR="00381772">
                                    <w:t>has made the transition from recovery to the rebuilding</w:t>
                                  </w:r>
                                  <w:r>
                                    <w:t xml:space="preserve"> phase and continues to work diligently to lessen the health &amp; financial impacts of the COVID-19 pandemic on the community.  The report herein is a synopsis of the actions taken from the beginning of January 2021 through</w:t>
                                  </w:r>
                                  <w:r w:rsidR="0020508A">
                                    <w:t xml:space="preserve"> </w:t>
                                  </w:r>
                                  <w:r>
                                    <w:t>Ju</w:t>
                                  </w:r>
                                  <w:r w:rsidR="00381772">
                                    <w:t>ly 2023</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4FBEAE" id="Text Box 26" o:spid="_x0000_s1028" type="#_x0000_t202" alt="Text box to enter abstract" style="position:absolute;left:0;text-align:left;margin-left:45.25pt;margin-top:-11pt;width:511.4pt;height:8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" filled="f" stroked="f">
                      <v:textbox>
                        <w:txbxContent>
                          <w:p w14:paraId="57C6E226" w14:textId="3BEBE76C" w:rsidR="00A63AE5" w:rsidRPr="00883B68" w:rsidRDefault="00A63AE5" w:rsidP="00B4148F">
                            <w:pPr>
                              <w:pStyle w:val="IntenseQuote"/>
                            </w:pPr>
                            <w:r>
                              <w:t xml:space="preserve">Since mid-January 2020, the Oneida Business Committee (OBC) has been aware of the COVID-19 coronavirus.  Currently, Oneida </w:t>
                            </w:r>
                            <w:r w:rsidR="00381772">
                              <w:t>has made the transition from recovery to the rebuilding</w:t>
                            </w:r>
                            <w:r>
                              <w:t xml:space="preserve"> phase and continues to work diligently to lessen the health &amp; financial impacts of the COVID-19 pandemic on the community.  The report herein is a synopsis of the actions taken from the beginning of January 2021 through</w:t>
                            </w:r>
                            <w:r w:rsidR="0020508A">
                              <w:t xml:space="preserve"> </w:t>
                            </w:r>
                            <w:r>
                              <w:t>Ju</w:t>
                            </w:r>
                            <w:r w:rsidR="00381772">
                              <w:t>ly 2023</w:t>
                            </w:r>
                            <w:r>
                              <w:t>.</w:t>
                            </w:r>
                          </w:p>
                        </w:txbxContent>
                      </v:textbox>
                      <w10:wrap type="square"/>
                    </v:shape>
                  </w:pict>
                </mc:Fallback>
              </mc:AlternateContent>
            </w:r>
          </w:p>
        </w:tc>
      </w:tr>
    </w:tbl>
    <w:tbl>
      <w:tblPr>
        <w:tblStyle w:val="TableGrid"/>
        <w:tblW w:w="108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Layout table"/>
      </w:tblPr>
      <w:tblGrid>
        <w:gridCol w:w="5048"/>
        <w:gridCol w:w="2159"/>
        <w:gridCol w:w="3594"/>
      </w:tblGrid>
      <w:tr w:rsidR="00CB7037" w14:paraId="6CF7F93C" w14:textId="77777777" w:rsidTr="00CB7037">
        <w:trPr>
          <w:trHeight w:val="10397"/>
          <w:jc w:val="center"/>
        </w:trPr>
        <w:tc>
          <w:tcPr>
            <w:tcW w:w="5096" w:type="dxa"/>
          </w:tcPr>
          <w:p w14:paraId="12B11213" w14:textId="40F3DABF" w:rsidR="00741DD6" w:rsidRDefault="00704BD7" w:rsidP="00741DD6">
            <w:pPr>
              <w:tabs>
                <w:tab w:val="left" w:pos="4080"/>
                <w:tab w:val="left" w:pos="5415"/>
              </w:tabs>
              <w:spacing w:after="0"/>
              <w:jc w:val="both"/>
              <w:rPr>
                <w:i/>
                <w:sz w:val="24"/>
              </w:rPr>
            </w:pPr>
            <w:r w:rsidRPr="008105F6">
              <w:rPr>
                <w:i/>
                <w:noProof/>
              </w:rPr>
              <w:lastRenderedPageBreak/>
              <mc:AlternateContent>
                <mc:Choice Requires="wps">
                  <w:drawing>
                    <wp:anchor distT="0" distB="0" distL="114300" distR="114300" simplePos="0" relativeHeight="251658248" behindDoc="1" locked="0" layoutInCell="1" allowOverlap="1" wp14:anchorId="37E87B4E" wp14:editId="7D111CFC">
                      <wp:simplePos x="0" y="0"/>
                      <wp:positionH relativeFrom="column">
                        <wp:posOffset>188595</wp:posOffset>
                      </wp:positionH>
                      <wp:positionV relativeFrom="paragraph">
                        <wp:posOffset>-431165</wp:posOffset>
                      </wp:positionV>
                      <wp:extent cx="4095750" cy="8572500"/>
                      <wp:effectExtent l="0" t="0" r="0" b="0"/>
                      <wp:wrapNone/>
                      <wp:docPr id="1" name="Text Box 1" descr="Text box to enter content"/>
                      <wp:cNvGraphicFramePr/>
                      <a:graphic xmlns:a="http://schemas.openxmlformats.org/drawingml/2006/main">
                        <a:graphicData uri="http://schemas.microsoft.com/office/word/2010/wordprocessingShape">
                          <wps:wsp>
                            <wps:cNvSpPr txBox="1"/>
                            <wps:spPr>
                              <a:xfrm>
                                <a:off x="0" y="0"/>
                                <a:ext cx="4095750" cy="85725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E15DF4A" w14:textId="77777777" w:rsidR="00A63AE5" w:rsidRDefault="00A63AE5" w:rsidP="00C13B2F">
                                  <w:pPr>
                                    <w:pStyle w:val="Heading2"/>
                                  </w:pPr>
                                </w:p>
                                <w:p w14:paraId="0491C799" w14:textId="0B607284" w:rsidR="00A63AE5" w:rsidRPr="00202812" w:rsidRDefault="00A63AE5" w:rsidP="00C13B2F">
                                  <w:pPr>
                                    <w:pStyle w:val="Heading2"/>
                                  </w:pPr>
                                  <w:r>
                                    <w:t>Overview</w:t>
                                  </w:r>
                                </w:p>
                                <w:p w14:paraId="1EE111FD" w14:textId="461CD17E" w:rsidR="00A63AE5" w:rsidRDefault="00A63AE5" w:rsidP="00CB7037">
                                  <w:pPr>
                                    <w:spacing w:after="0"/>
                                    <w:jc w:val="both"/>
                                    <w:rPr>
                                      <w:rFonts w:cs="Times New Roman"/>
                                      <w:sz w:val="24"/>
                                      <w:szCs w:val="24"/>
                                    </w:rPr>
                                  </w:pPr>
                                </w:p>
                                <w:p w14:paraId="380D6EB2" w14:textId="78F5CEB7" w:rsidR="00A63AE5" w:rsidRPr="00AC3B7E" w:rsidRDefault="00A63AE5" w:rsidP="00CB7037">
                                  <w:pPr>
                                    <w:spacing w:after="0"/>
                                    <w:jc w:val="both"/>
                                    <w:rPr>
                                      <w:sz w:val="24"/>
                                      <w:szCs w:val="24"/>
                                    </w:rPr>
                                  </w:pPr>
                                  <w:r w:rsidRPr="00AC3B7E">
                                    <w:rPr>
                                      <w:sz w:val="24"/>
                                      <w:szCs w:val="24"/>
                                    </w:rPr>
                                    <w:t xml:space="preserve">This </w:t>
                                  </w:r>
                                  <w:r w:rsidR="001F29D5">
                                    <w:rPr>
                                      <w:sz w:val="24"/>
                                      <w:szCs w:val="24"/>
                                    </w:rPr>
                                    <w:t>Sixth and final</w:t>
                                  </w:r>
                                  <w:r w:rsidRPr="00AC3B7E">
                                    <w:rPr>
                                      <w:sz w:val="24"/>
                                      <w:szCs w:val="24"/>
                                    </w:rPr>
                                    <w:t xml:space="preserve"> report will focus on general information and activities of the Oneida Nation </w:t>
                                  </w:r>
                                  <w:r w:rsidR="00413544">
                                    <w:rPr>
                                      <w:sz w:val="24"/>
                                      <w:szCs w:val="24"/>
                                    </w:rPr>
                                    <w:t>from January 2021</w:t>
                                  </w:r>
                                  <w:r w:rsidRPr="00AC3B7E">
                                    <w:rPr>
                                      <w:sz w:val="24"/>
                                      <w:szCs w:val="24"/>
                                    </w:rPr>
                                    <w:t xml:space="preserve"> through</w:t>
                                  </w:r>
                                  <w:r w:rsidR="00413544">
                                    <w:rPr>
                                      <w:sz w:val="24"/>
                                      <w:szCs w:val="24"/>
                                    </w:rPr>
                                    <w:t xml:space="preserve"> July 2023</w:t>
                                  </w:r>
                                  <w:r w:rsidRPr="00AC3B7E">
                                    <w:rPr>
                                      <w:sz w:val="24"/>
                                      <w:szCs w:val="24"/>
                                    </w:rPr>
                                    <w:t>.</w:t>
                                  </w:r>
                                  <w:r w:rsidR="00381772">
                                    <w:rPr>
                                      <w:sz w:val="24"/>
                                      <w:szCs w:val="24"/>
                                    </w:rPr>
                                    <w:t xml:space="preserve"> The Covid-19 update</w:t>
                                  </w:r>
                                  <w:r w:rsidR="00FC710A">
                                    <w:rPr>
                                      <w:sz w:val="24"/>
                                      <w:szCs w:val="24"/>
                                    </w:rPr>
                                    <w:t>s have been prepared and distributed to Tribal members throughout the pandemic</w:t>
                                  </w:r>
                                  <w:r w:rsidR="00381772">
                                    <w:rPr>
                                      <w:sz w:val="24"/>
                                      <w:szCs w:val="24"/>
                                    </w:rPr>
                                    <w:t xml:space="preserve"> provid</w:t>
                                  </w:r>
                                  <w:r w:rsidR="00FC710A">
                                    <w:rPr>
                                      <w:sz w:val="24"/>
                                      <w:szCs w:val="24"/>
                                    </w:rPr>
                                    <w:t>ing</w:t>
                                  </w:r>
                                  <w:r w:rsidR="00381772">
                                    <w:rPr>
                                      <w:sz w:val="24"/>
                                      <w:szCs w:val="24"/>
                                    </w:rPr>
                                    <w:t xml:space="preserve"> details about activities and information that have</w:t>
                                  </w:r>
                                  <w:r w:rsidR="00FC710A">
                                    <w:rPr>
                                      <w:sz w:val="24"/>
                                      <w:szCs w:val="24"/>
                                    </w:rPr>
                                    <w:t xml:space="preserve"> occurred throughout the Oneida Nation’s Public Health State of Emergency. We believe these reports are important in absence of the regularly held Semi-annual General Tribal Council (GTC) </w:t>
                                  </w:r>
                                  <w:r w:rsidR="004D2C1A">
                                    <w:rPr>
                                      <w:sz w:val="24"/>
                                      <w:szCs w:val="24"/>
                                    </w:rPr>
                                    <w:t xml:space="preserve">meeting, </w:t>
                                  </w:r>
                                  <w:r w:rsidRPr="00AC3B7E">
                                    <w:rPr>
                                      <w:sz w:val="24"/>
                                      <w:szCs w:val="24"/>
                                    </w:rPr>
                                    <w:t>which normally takes place in July of each year</w:t>
                                  </w:r>
                                  <w:r w:rsidR="000E5D50">
                                    <w:rPr>
                                      <w:sz w:val="24"/>
                                      <w:szCs w:val="24"/>
                                    </w:rPr>
                                    <w:t>.</w:t>
                                  </w:r>
                                  <w:r w:rsidR="004D2C1A">
                                    <w:rPr>
                                      <w:sz w:val="24"/>
                                      <w:szCs w:val="24"/>
                                    </w:rPr>
                                    <w:t xml:space="preserve"> </w:t>
                                  </w:r>
                                </w:p>
                                <w:p w14:paraId="06BEBE62" w14:textId="77777777" w:rsidR="00A63AE5" w:rsidRPr="00AC3B7E" w:rsidRDefault="00A63AE5" w:rsidP="00CB7037">
                                  <w:pPr>
                                    <w:spacing w:after="0"/>
                                    <w:jc w:val="both"/>
                                    <w:rPr>
                                      <w:sz w:val="24"/>
                                      <w:szCs w:val="24"/>
                                    </w:rPr>
                                  </w:pPr>
                                </w:p>
                                <w:p w14:paraId="6999BA74" w14:textId="4EF954AA" w:rsidR="00A63AE5" w:rsidRPr="00AC3B7E" w:rsidRDefault="00A63AE5" w:rsidP="00CB7037">
                                  <w:pPr>
                                    <w:spacing w:after="0"/>
                                    <w:jc w:val="both"/>
                                    <w:rPr>
                                      <w:sz w:val="24"/>
                                      <w:szCs w:val="24"/>
                                    </w:rPr>
                                  </w:pPr>
                                  <w:r w:rsidRPr="00AC3B7E">
                                    <w:rPr>
                                      <w:sz w:val="24"/>
                                      <w:szCs w:val="24"/>
                                    </w:rPr>
                                    <w:t xml:space="preserve">As an overview, Chairman Tehassi Hill has shared a message </w:t>
                                  </w:r>
                                  <w:r w:rsidR="005B215E">
                                    <w:rPr>
                                      <w:sz w:val="24"/>
                                      <w:szCs w:val="24"/>
                                    </w:rPr>
                                    <w:t xml:space="preserve">on behalf of the Nation. Additionally, </w:t>
                                  </w:r>
                                  <w:r w:rsidRPr="00AC3B7E">
                                    <w:rPr>
                                      <w:sz w:val="24"/>
                                      <w:szCs w:val="24"/>
                                    </w:rPr>
                                    <w:t>the information series cover</w:t>
                                  </w:r>
                                  <w:r w:rsidR="005B215E">
                                    <w:rPr>
                                      <w:sz w:val="24"/>
                                      <w:szCs w:val="24"/>
                                    </w:rPr>
                                    <w:t xml:space="preserve">ed in this report is as </w:t>
                                  </w:r>
                                  <w:r w:rsidRPr="00AC3B7E">
                                    <w:rPr>
                                      <w:sz w:val="24"/>
                                      <w:szCs w:val="24"/>
                                    </w:rPr>
                                    <w:t>follow</w:t>
                                  </w:r>
                                  <w:r w:rsidR="005B215E">
                                    <w:rPr>
                                      <w:sz w:val="24"/>
                                      <w:szCs w:val="24"/>
                                    </w:rPr>
                                    <w:t>s</w:t>
                                  </w:r>
                                  <w:r w:rsidRPr="00AC3B7E">
                                    <w:rPr>
                                      <w:sz w:val="24"/>
                                      <w:szCs w:val="24"/>
                                    </w:rPr>
                                    <w:t>:</w:t>
                                  </w:r>
                                </w:p>
                                <w:p w14:paraId="2225F1C8" w14:textId="77777777" w:rsidR="00A63AE5" w:rsidRPr="00AC3B7E" w:rsidRDefault="00A63AE5" w:rsidP="00CB7037">
                                  <w:pPr>
                                    <w:spacing w:after="0"/>
                                    <w:jc w:val="both"/>
                                    <w:rPr>
                                      <w:sz w:val="24"/>
                                      <w:szCs w:val="24"/>
                                    </w:rPr>
                                  </w:pPr>
                                </w:p>
                                <w:p w14:paraId="3CCFF689" w14:textId="7F4CA43E" w:rsidR="00A63AE5"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COVID-19 Statistics &amp; Vaccination</w:t>
                                  </w:r>
                                </w:p>
                                <w:p w14:paraId="0FEA420A" w14:textId="5B7443B1"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 xml:space="preserve">“Response” and “Recovery” Phase Update  </w:t>
                                  </w:r>
                                </w:p>
                                <w:p w14:paraId="33D7AB2A" w14:textId="7D7B3E8E"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Re-Opening/New Normal</w:t>
                                  </w:r>
                                </w:p>
                                <w:p w14:paraId="7C1BCB89" w14:textId="5DC7DFB5" w:rsidR="00A63AE5" w:rsidRPr="00AC3B7E" w:rsidRDefault="001E138C" w:rsidP="00AC3B7E">
                                  <w:pPr>
                                    <w:pStyle w:val="ListParagraph"/>
                                    <w:numPr>
                                      <w:ilvl w:val="0"/>
                                      <w:numId w:val="39"/>
                                    </w:numPr>
                                    <w:spacing w:after="120"/>
                                    <w:rPr>
                                      <w:rFonts w:eastAsiaTheme="minorEastAsia"/>
                                      <w:sz w:val="24"/>
                                      <w:szCs w:val="24"/>
                                    </w:rPr>
                                  </w:pPr>
                                  <w:r>
                                    <w:rPr>
                                      <w:rFonts w:eastAsiaTheme="minorEastAsia"/>
                                      <w:sz w:val="24"/>
                                      <w:szCs w:val="24"/>
                                    </w:rPr>
                                    <w:t xml:space="preserve">Cares Act &amp; </w:t>
                                  </w:r>
                                  <w:r w:rsidR="00A63AE5" w:rsidRPr="00AC3B7E">
                                    <w:rPr>
                                      <w:rFonts w:eastAsiaTheme="minorEastAsia"/>
                                      <w:sz w:val="24"/>
                                      <w:szCs w:val="24"/>
                                    </w:rPr>
                                    <w:t xml:space="preserve">ARPA/FRF  </w:t>
                                  </w:r>
                                </w:p>
                                <w:p w14:paraId="22BA5CC5" w14:textId="6A7B7E28"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GWE vs. Per Capita</w:t>
                                  </w:r>
                                </w:p>
                                <w:p w14:paraId="1EA3BE97" w14:textId="7068C331" w:rsidR="00A63AE5" w:rsidRPr="00AC3B7E" w:rsidRDefault="001E138C" w:rsidP="00AC3B7E">
                                  <w:pPr>
                                    <w:pStyle w:val="ListParagraph"/>
                                    <w:numPr>
                                      <w:ilvl w:val="0"/>
                                      <w:numId w:val="39"/>
                                    </w:numPr>
                                    <w:spacing w:after="120"/>
                                    <w:rPr>
                                      <w:rFonts w:eastAsiaTheme="minorEastAsia"/>
                                      <w:sz w:val="24"/>
                                      <w:szCs w:val="24"/>
                                    </w:rPr>
                                  </w:pPr>
                                  <w:r>
                                    <w:rPr>
                                      <w:rFonts w:eastAsiaTheme="minorEastAsia"/>
                                      <w:sz w:val="24"/>
                                      <w:szCs w:val="24"/>
                                    </w:rPr>
                                    <w:t>2020-2023 OBC Broad Goals</w:t>
                                  </w:r>
                                </w:p>
                                <w:p w14:paraId="499542A5" w14:textId="2F3D45DF"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 xml:space="preserve">Reporting and Communications  </w:t>
                                  </w:r>
                                </w:p>
                                <w:p w14:paraId="7E6595C3" w14:textId="77777777" w:rsidR="00A63AE5" w:rsidRPr="00AC3B7E" w:rsidRDefault="00A63AE5" w:rsidP="00CB7037">
                                  <w:pPr>
                                    <w:spacing w:after="0"/>
                                    <w:jc w:val="both"/>
                                    <w:rPr>
                                      <w:sz w:val="24"/>
                                      <w:szCs w:val="24"/>
                                    </w:rPr>
                                  </w:pPr>
                                </w:p>
                                <w:p w14:paraId="32996CD4" w14:textId="37B0381E" w:rsidR="00A63AE5" w:rsidRPr="00AC3B7E" w:rsidRDefault="00A63AE5" w:rsidP="00CB7037">
                                  <w:pPr>
                                    <w:spacing w:after="0"/>
                                    <w:jc w:val="both"/>
                                    <w:rPr>
                                      <w:sz w:val="24"/>
                                      <w:szCs w:val="24"/>
                                    </w:rPr>
                                  </w:pPr>
                                  <w:r w:rsidRPr="00AC3B7E">
                                    <w:rPr>
                                      <w:sz w:val="24"/>
                                      <w:szCs w:val="24"/>
                                    </w:rPr>
                                    <w:t>Questions about this latest report can be directed to any of the Oneida Business Committee Members, whose contact information is located on the Oneida Nation website here:</w:t>
                                  </w:r>
                                </w:p>
                                <w:p w14:paraId="44EA911A" w14:textId="4EFFE023" w:rsidR="00A63AE5" w:rsidRPr="005B215E" w:rsidRDefault="00CA4D8B" w:rsidP="00CB7037">
                                  <w:pPr>
                                    <w:spacing w:after="0"/>
                                    <w:jc w:val="both"/>
                                    <w:rPr>
                                      <w:rFonts w:ascii="Calibri" w:eastAsia="Calibri" w:hAnsi="Calibri" w:cs="Calibri"/>
                                      <w:sz w:val="24"/>
                                      <w:szCs w:val="24"/>
                                    </w:rPr>
                                  </w:pPr>
                                  <w:hyperlink r:id="rId12" w:history="1">
                                    <w:r w:rsidR="00A63AE5" w:rsidRPr="005B215E">
                                      <w:rPr>
                                        <w:rStyle w:val="Hyperlink"/>
                                        <w:rFonts w:ascii="Calibri" w:eastAsia="Calibri" w:hAnsi="Calibri" w:cs="Calibri"/>
                                        <w:sz w:val="24"/>
                                        <w:szCs w:val="24"/>
                                      </w:rPr>
                                      <w:t>https://oneida-nsn.gov/government/business-committee/members/</w:t>
                                    </w:r>
                                  </w:hyperlink>
                                  <w:r w:rsidR="00A63AE5" w:rsidRPr="005B215E">
                                    <w:rPr>
                                      <w:rFonts w:ascii="Calibri" w:eastAsia="Calibri" w:hAnsi="Calibri" w:cs="Calibri"/>
                                      <w:sz w:val="24"/>
                                      <w:szCs w:val="24"/>
                                    </w:rPr>
                                    <w:t xml:space="preserve">  </w:t>
                                  </w:r>
                                </w:p>
                              </w:txbxContent>
                            </wps:txbx>
                            <wps:bodyPr rot="0" spcFirstLastPara="0" vertOverflow="overflow" horzOverflow="overflow" vert="horz" wrap="square" lIns="91440" tIns="292608"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E87B4E" id="Text Box 1" o:spid="_x0000_s1029" type="#_x0000_t202" alt="Text box to enter content" style="position:absolute;left:0;text-align:left;margin-left:14.85pt;margin-top:-33.95pt;width:322.5pt;height:67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" filled="f" stroked="f">
                      <v:textbox inset=",23.04pt">
                        <w:txbxContent>
                          <w:p w14:paraId="0E15DF4A" w14:textId="77777777" w:rsidR="00A63AE5" w:rsidRDefault="00A63AE5" w:rsidP="00C13B2F">
                            <w:pPr>
                              <w:pStyle w:val="Heading2"/>
                            </w:pPr>
                          </w:p>
                          <w:p w14:paraId="0491C799" w14:textId="0B607284" w:rsidR="00A63AE5" w:rsidRPr="00202812" w:rsidRDefault="00A63AE5" w:rsidP="00C13B2F">
                            <w:pPr>
                              <w:pStyle w:val="Heading2"/>
                            </w:pPr>
                            <w:r>
                              <w:t>Overview</w:t>
                            </w:r>
                          </w:p>
                          <w:p w14:paraId="1EE111FD" w14:textId="461CD17E" w:rsidR="00A63AE5" w:rsidRDefault="00A63AE5" w:rsidP="00CB7037">
                            <w:pPr>
                              <w:spacing w:after="0"/>
                              <w:jc w:val="both"/>
                              <w:rPr>
                                <w:rFonts w:cs="Times New Roman"/>
                                <w:sz w:val="24"/>
                                <w:szCs w:val="24"/>
                              </w:rPr>
                            </w:pPr>
                          </w:p>
                          <w:p w14:paraId="380D6EB2" w14:textId="78F5CEB7" w:rsidR="00A63AE5" w:rsidRPr="00AC3B7E" w:rsidRDefault="00A63AE5" w:rsidP="00CB7037">
                            <w:pPr>
                              <w:spacing w:after="0"/>
                              <w:jc w:val="both"/>
                              <w:rPr>
                                <w:sz w:val="24"/>
                                <w:szCs w:val="24"/>
                              </w:rPr>
                            </w:pPr>
                            <w:r w:rsidRPr="00AC3B7E">
                              <w:rPr>
                                <w:sz w:val="24"/>
                                <w:szCs w:val="24"/>
                              </w:rPr>
                              <w:t xml:space="preserve">This </w:t>
                            </w:r>
                            <w:r w:rsidR="001F29D5">
                              <w:rPr>
                                <w:sz w:val="24"/>
                                <w:szCs w:val="24"/>
                              </w:rPr>
                              <w:t>Sixth and final</w:t>
                            </w:r>
                            <w:r w:rsidRPr="00AC3B7E">
                              <w:rPr>
                                <w:sz w:val="24"/>
                                <w:szCs w:val="24"/>
                              </w:rPr>
                              <w:t xml:space="preserve"> report will focus on general information and activities of the Oneida Nation </w:t>
                            </w:r>
                            <w:r w:rsidR="00413544">
                              <w:rPr>
                                <w:sz w:val="24"/>
                                <w:szCs w:val="24"/>
                              </w:rPr>
                              <w:t>from January 2021</w:t>
                            </w:r>
                            <w:r w:rsidRPr="00AC3B7E">
                              <w:rPr>
                                <w:sz w:val="24"/>
                                <w:szCs w:val="24"/>
                              </w:rPr>
                              <w:t xml:space="preserve"> through</w:t>
                            </w:r>
                            <w:r w:rsidR="00413544">
                              <w:rPr>
                                <w:sz w:val="24"/>
                                <w:szCs w:val="24"/>
                              </w:rPr>
                              <w:t xml:space="preserve"> July 2023</w:t>
                            </w:r>
                            <w:r w:rsidRPr="00AC3B7E">
                              <w:rPr>
                                <w:sz w:val="24"/>
                                <w:szCs w:val="24"/>
                              </w:rPr>
                              <w:t>.</w:t>
                            </w:r>
                            <w:r w:rsidR="00381772">
                              <w:rPr>
                                <w:sz w:val="24"/>
                                <w:szCs w:val="24"/>
                              </w:rPr>
                              <w:t xml:space="preserve"> The Covid-19 update</w:t>
                            </w:r>
                            <w:r w:rsidR="00FC710A">
                              <w:rPr>
                                <w:sz w:val="24"/>
                                <w:szCs w:val="24"/>
                              </w:rPr>
                              <w:t>s have been prepared and distributed to Tribal members throughout the pandemic</w:t>
                            </w:r>
                            <w:r w:rsidR="00381772">
                              <w:rPr>
                                <w:sz w:val="24"/>
                                <w:szCs w:val="24"/>
                              </w:rPr>
                              <w:t xml:space="preserve"> provid</w:t>
                            </w:r>
                            <w:r w:rsidR="00FC710A">
                              <w:rPr>
                                <w:sz w:val="24"/>
                                <w:szCs w:val="24"/>
                              </w:rPr>
                              <w:t>ing</w:t>
                            </w:r>
                            <w:r w:rsidR="00381772">
                              <w:rPr>
                                <w:sz w:val="24"/>
                                <w:szCs w:val="24"/>
                              </w:rPr>
                              <w:t xml:space="preserve"> details about activities and information that have</w:t>
                            </w:r>
                            <w:r w:rsidR="00FC710A">
                              <w:rPr>
                                <w:sz w:val="24"/>
                                <w:szCs w:val="24"/>
                              </w:rPr>
                              <w:t xml:space="preserve"> occurred throughout the Oneida Nation’s Public Health State of Emergency. We believe these reports are important in absence of the regularly held Semi-annual General Tribal Council (GTC) </w:t>
                            </w:r>
                            <w:r w:rsidR="004D2C1A">
                              <w:rPr>
                                <w:sz w:val="24"/>
                                <w:szCs w:val="24"/>
                              </w:rPr>
                              <w:t xml:space="preserve">meeting, </w:t>
                            </w:r>
                            <w:r w:rsidRPr="00AC3B7E">
                              <w:rPr>
                                <w:sz w:val="24"/>
                                <w:szCs w:val="24"/>
                              </w:rPr>
                              <w:t>which normally takes place in July of each year</w:t>
                            </w:r>
                            <w:r w:rsidR="000E5D50">
                              <w:rPr>
                                <w:sz w:val="24"/>
                                <w:szCs w:val="24"/>
                              </w:rPr>
                              <w:t>.</w:t>
                            </w:r>
                            <w:r w:rsidR="004D2C1A">
                              <w:rPr>
                                <w:sz w:val="24"/>
                                <w:szCs w:val="24"/>
                              </w:rPr>
                              <w:t xml:space="preserve"> </w:t>
                            </w:r>
                          </w:p>
                          <w:p w14:paraId="06BEBE62" w14:textId="77777777" w:rsidR="00A63AE5" w:rsidRPr="00AC3B7E" w:rsidRDefault="00A63AE5" w:rsidP="00CB7037">
                            <w:pPr>
                              <w:spacing w:after="0"/>
                              <w:jc w:val="both"/>
                              <w:rPr>
                                <w:sz w:val="24"/>
                                <w:szCs w:val="24"/>
                              </w:rPr>
                            </w:pPr>
                          </w:p>
                          <w:p w14:paraId="6999BA74" w14:textId="4EF954AA" w:rsidR="00A63AE5" w:rsidRPr="00AC3B7E" w:rsidRDefault="00A63AE5" w:rsidP="00CB7037">
                            <w:pPr>
                              <w:spacing w:after="0"/>
                              <w:jc w:val="both"/>
                              <w:rPr>
                                <w:sz w:val="24"/>
                                <w:szCs w:val="24"/>
                              </w:rPr>
                            </w:pPr>
                            <w:r w:rsidRPr="00AC3B7E">
                              <w:rPr>
                                <w:sz w:val="24"/>
                                <w:szCs w:val="24"/>
                              </w:rPr>
                              <w:t xml:space="preserve">As an overview, Chairman Tehassi Hill has shared a message </w:t>
                            </w:r>
                            <w:r w:rsidR="005B215E">
                              <w:rPr>
                                <w:sz w:val="24"/>
                                <w:szCs w:val="24"/>
                              </w:rPr>
                              <w:t xml:space="preserve">on behalf of the Nation. Additionally, </w:t>
                            </w:r>
                            <w:r w:rsidRPr="00AC3B7E">
                              <w:rPr>
                                <w:sz w:val="24"/>
                                <w:szCs w:val="24"/>
                              </w:rPr>
                              <w:t>the information series cover</w:t>
                            </w:r>
                            <w:r w:rsidR="005B215E">
                              <w:rPr>
                                <w:sz w:val="24"/>
                                <w:szCs w:val="24"/>
                              </w:rPr>
                              <w:t xml:space="preserve">ed in this report is as </w:t>
                            </w:r>
                            <w:r w:rsidRPr="00AC3B7E">
                              <w:rPr>
                                <w:sz w:val="24"/>
                                <w:szCs w:val="24"/>
                              </w:rPr>
                              <w:t>follow</w:t>
                            </w:r>
                            <w:r w:rsidR="005B215E">
                              <w:rPr>
                                <w:sz w:val="24"/>
                                <w:szCs w:val="24"/>
                              </w:rPr>
                              <w:t>s</w:t>
                            </w:r>
                            <w:r w:rsidRPr="00AC3B7E">
                              <w:rPr>
                                <w:sz w:val="24"/>
                                <w:szCs w:val="24"/>
                              </w:rPr>
                              <w:t>:</w:t>
                            </w:r>
                          </w:p>
                          <w:p w14:paraId="2225F1C8" w14:textId="77777777" w:rsidR="00A63AE5" w:rsidRPr="00AC3B7E" w:rsidRDefault="00A63AE5" w:rsidP="00CB7037">
                            <w:pPr>
                              <w:spacing w:after="0"/>
                              <w:jc w:val="both"/>
                              <w:rPr>
                                <w:sz w:val="24"/>
                                <w:szCs w:val="24"/>
                              </w:rPr>
                            </w:pPr>
                          </w:p>
                          <w:p w14:paraId="3CCFF689" w14:textId="7F4CA43E" w:rsidR="00A63AE5"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COVID-19 Statistics &amp; Vaccination</w:t>
                            </w:r>
                          </w:p>
                          <w:p w14:paraId="0FEA420A" w14:textId="5B7443B1"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 xml:space="preserve">“Response” and “Recovery” Phase Update  </w:t>
                            </w:r>
                          </w:p>
                          <w:p w14:paraId="33D7AB2A" w14:textId="7D7B3E8E"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Re-Opening/New Normal</w:t>
                            </w:r>
                          </w:p>
                          <w:p w14:paraId="7C1BCB89" w14:textId="5DC7DFB5" w:rsidR="00A63AE5" w:rsidRPr="00AC3B7E" w:rsidRDefault="001E138C" w:rsidP="00AC3B7E">
                            <w:pPr>
                              <w:pStyle w:val="ListParagraph"/>
                              <w:numPr>
                                <w:ilvl w:val="0"/>
                                <w:numId w:val="39"/>
                              </w:numPr>
                              <w:spacing w:after="120"/>
                              <w:rPr>
                                <w:rFonts w:eastAsiaTheme="minorEastAsia"/>
                                <w:sz w:val="24"/>
                                <w:szCs w:val="24"/>
                              </w:rPr>
                            </w:pPr>
                            <w:r>
                              <w:rPr>
                                <w:rFonts w:eastAsiaTheme="minorEastAsia"/>
                                <w:sz w:val="24"/>
                                <w:szCs w:val="24"/>
                              </w:rPr>
                              <w:t xml:space="preserve">Cares Act &amp; </w:t>
                            </w:r>
                            <w:r w:rsidR="00A63AE5" w:rsidRPr="00AC3B7E">
                              <w:rPr>
                                <w:rFonts w:eastAsiaTheme="minorEastAsia"/>
                                <w:sz w:val="24"/>
                                <w:szCs w:val="24"/>
                              </w:rPr>
                              <w:t xml:space="preserve">ARPA/FRF  </w:t>
                            </w:r>
                          </w:p>
                          <w:p w14:paraId="22BA5CC5" w14:textId="6A7B7E28"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GWE vs. Per Capita</w:t>
                            </w:r>
                          </w:p>
                          <w:p w14:paraId="1EA3BE97" w14:textId="7068C331" w:rsidR="00A63AE5" w:rsidRPr="00AC3B7E" w:rsidRDefault="001E138C" w:rsidP="00AC3B7E">
                            <w:pPr>
                              <w:pStyle w:val="ListParagraph"/>
                              <w:numPr>
                                <w:ilvl w:val="0"/>
                                <w:numId w:val="39"/>
                              </w:numPr>
                              <w:spacing w:after="120"/>
                              <w:rPr>
                                <w:rFonts w:eastAsiaTheme="minorEastAsia"/>
                                <w:sz w:val="24"/>
                                <w:szCs w:val="24"/>
                              </w:rPr>
                            </w:pPr>
                            <w:r>
                              <w:rPr>
                                <w:rFonts w:eastAsiaTheme="minorEastAsia"/>
                                <w:sz w:val="24"/>
                                <w:szCs w:val="24"/>
                              </w:rPr>
                              <w:t>2020-2023 OBC Broad Goals</w:t>
                            </w:r>
                          </w:p>
                          <w:p w14:paraId="499542A5" w14:textId="2F3D45DF" w:rsidR="00A63AE5" w:rsidRPr="00AC3B7E" w:rsidRDefault="00A63AE5" w:rsidP="00AC3B7E">
                            <w:pPr>
                              <w:pStyle w:val="ListParagraph"/>
                              <w:numPr>
                                <w:ilvl w:val="0"/>
                                <w:numId w:val="39"/>
                              </w:numPr>
                              <w:spacing w:after="120"/>
                              <w:rPr>
                                <w:rFonts w:eastAsiaTheme="minorEastAsia"/>
                                <w:sz w:val="24"/>
                                <w:szCs w:val="24"/>
                              </w:rPr>
                            </w:pPr>
                            <w:r w:rsidRPr="00AC3B7E">
                              <w:rPr>
                                <w:rFonts w:eastAsiaTheme="minorEastAsia"/>
                                <w:sz w:val="24"/>
                                <w:szCs w:val="24"/>
                              </w:rPr>
                              <w:t xml:space="preserve">Reporting and Communications  </w:t>
                            </w:r>
                          </w:p>
                          <w:p w14:paraId="7E6595C3" w14:textId="77777777" w:rsidR="00A63AE5" w:rsidRPr="00AC3B7E" w:rsidRDefault="00A63AE5" w:rsidP="00CB7037">
                            <w:pPr>
                              <w:spacing w:after="0"/>
                              <w:jc w:val="both"/>
                              <w:rPr>
                                <w:sz w:val="24"/>
                                <w:szCs w:val="24"/>
                              </w:rPr>
                            </w:pPr>
                          </w:p>
                          <w:p w14:paraId="32996CD4" w14:textId="37B0381E" w:rsidR="00A63AE5" w:rsidRPr="00AC3B7E" w:rsidRDefault="00A63AE5" w:rsidP="00CB7037">
                            <w:pPr>
                              <w:spacing w:after="0"/>
                              <w:jc w:val="both"/>
                              <w:rPr>
                                <w:sz w:val="24"/>
                                <w:szCs w:val="24"/>
                              </w:rPr>
                            </w:pPr>
                            <w:r w:rsidRPr="00AC3B7E">
                              <w:rPr>
                                <w:sz w:val="24"/>
                                <w:szCs w:val="24"/>
                              </w:rPr>
                              <w:t>Questions about this latest report can be directed to any of the Oneida Business Committee Members, whose contact information is located on the Oneida Nation website here:</w:t>
                            </w:r>
                          </w:p>
                          <w:p w14:paraId="44EA911A" w14:textId="4EFFE023" w:rsidR="00A63AE5" w:rsidRPr="005B215E" w:rsidRDefault="00CA4D8B" w:rsidP="00CB7037">
                            <w:pPr>
                              <w:spacing w:after="0"/>
                              <w:jc w:val="both"/>
                              <w:rPr>
                                <w:rFonts w:ascii="Calibri" w:eastAsia="Calibri" w:hAnsi="Calibri" w:cs="Calibri"/>
                                <w:sz w:val="24"/>
                                <w:szCs w:val="24"/>
                              </w:rPr>
                            </w:pPr>
                            <w:hyperlink r:id="rId13" w:history="1">
                              <w:r w:rsidR="00A63AE5" w:rsidRPr="005B215E">
                                <w:rPr>
                                  <w:rStyle w:val="Hyperlink"/>
                                  <w:rFonts w:ascii="Calibri" w:eastAsia="Calibri" w:hAnsi="Calibri" w:cs="Calibri"/>
                                  <w:sz w:val="24"/>
                                  <w:szCs w:val="24"/>
                                </w:rPr>
                                <w:t>https://oneida-nsn.gov/government/business-committee/members/</w:t>
                              </w:r>
                            </w:hyperlink>
                            <w:r w:rsidR="00A63AE5" w:rsidRPr="005B215E">
                              <w:rPr>
                                <w:rFonts w:ascii="Calibri" w:eastAsia="Calibri" w:hAnsi="Calibri" w:cs="Calibri"/>
                                <w:sz w:val="24"/>
                                <w:szCs w:val="24"/>
                              </w:rPr>
                              <w:t xml:space="preserve">  </w:t>
                            </w:r>
                          </w:p>
                        </w:txbxContent>
                      </v:textbox>
                    </v:shape>
                  </w:pict>
                </mc:Fallback>
              </mc:AlternateContent>
            </w:r>
            <w:r w:rsidR="00E449F0" w:rsidRPr="008105F6">
              <w:rPr>
                <w:i/>
                <w:sz w:val="24"/>
              </w:rPr>
              <w:tab/>
            </w:r>
          </w:p>
          <w:p w14:paraId="53F5D5C4" w14:textId="591CCD11" w:rsidR="003079AD" w:rsidRPr="008105F6" w:rsidRDefault="003079AD" w:rsidP="00741DD6">
            <w:pPr>
              <w:tabs>
                <w:tab w:val="left" w:pos="4080"/>
                <w:tab w:val="left" w:pos="5415"/>
              </w:tabs>
              <w:spacing w:after="0"/>
              <w:jc w:val="both"/>
              <w:rPr>
                <w:i/>
                <w:sz w:val="24"/>
              </w:rPr>
            </w:pPr>
          </w:p>
        </w:tc>
        <w:tc>
          <w:tcPr>
            <w:tcW w:w="2284" w:type="dxa"/>
          </w:tcPr>
          <w:p w14:paraId="1916A5E2" w14:textId="0CF7AEB0" w:rsidR="00C13B2F" w:rsidRDefault="00CB7037" w:rsidP="00C32F09">
            <w:pPr>
              <w:spacing w:after="0"/>
              <w:jc w:val="both"/>
              <w:rPr>
                <w:sz w:val="24"/>
              </w:rPr>
            </w:pPr>
            <w:r>
              <w:rPr>
                <w:noProof/>
              </w:rPr>
              <mc:AlternateContent>
                <mc:Choice Requires="wps">
                  <w:drawing>
                    <wp:anchor distT="0" distB="0" distL="114300" distR="114300" simplePos="0" relativeHeight="251667456" behindDoc="0" locked="0" layoutInCell="1" allowOverlap="1" wp14:anchorId="64EE03B9" wp14:editId="27DE982C">
                      <wp:simplePos x="0" y="0"/>
                      <wp:positionH relativeFrom="column">
                        <wp:posOffset>1362710</wp:posOffset>
                      </wp:positionH>
                      <wp:positionV relativeFrom="paragraph">
                        <wp:posOffset>-196215</wp:posOffset>
                      </wp:positionV>
                      <wp:extent cx="2189116" cy="895350"/>
                      <wp:effectExtent l="0" t="0" r="0" b="0"/>
                      <wp:wrapNone/>
                      <wp:docPr id="14" name="Text Box 14" descr="Text box to enter sidebar title"/>
                      <wp:cNvGraphicFramePr/>
                      <a:graphic xmlns:a="http://schemas.openxmlformats.org/drawingml/2006/main">
                        <a:graphicData uri="http://schemas.microsoft.com/office/word/2010/wordprocessingShape">
                          <wps:wsp>
                            <wps:cNvSpPr txBox="1"/>
                            <wps:spPr>
                              <a:xfrm>
                                <a:off x="0" y="0"/>
                                <a:ext cx="2189116" cy="8953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39517EC" w14:textId="11B89ABA" w:rsidR="00A63AE5" w:rsidRPr="005D1F11" w:rsidRDefault="00A63AE5" w:rsidP="005D1F11">
                                  <w:pPr>
                                    <w:pStyle w:val="Heading1"/>
                                    <w:jc w:val="center"/>
                                    <w:rPr>
                                      <w:b/>
                                      <w:bCs w:val="0"/>
                                    </w:rPr>
                                  </w:pPr>
                                  <w:r>
                                    <w:rPr>
                                      <w:b/>
                                      <w:bCs w:val="0"/>
                                    </w:rPr>
                                    <w:t>Highlights</w:t>
                                  </w:r>
                                  <w:r w:rsidRPr="005D1F11">
                                    <w:rPr>
                                      <w:b/>
                                      <w:bCs w:val="0"/>
                                    </w:rPr>
                                    <w:t xml:space="preserve"> of Events &amp; </w:t>
                                  </w:r>
                                  <w:r>
                                    <w:rPr>
                                      <w:b/>
                                      <w:bCs w:val="0"/>
                                    </w:rPr>
                                    <w:t>A</w:t>
                                  </w:r>
                                  <w:r w:rsidRPr="005D1F11">
                                    <w:rPr>
                                      <w:b/>
                                      <w:bCs w:val="0"/>
                                    </w:rPr>
                                    <w:t>ctions Taken</w:t>
                                  </w:r>
                                </w:p>
                                <w:p w14:paraId="39C3AD7A" w14:textId="77777777" w:rsidR="00A63AE5" w:rsidRPr="00014453" w:rsidRDefault="00CA4D8B" w:rsidP="00C13B2F">
                                  <w:pPr>
                                    <w:jc w:val="center"/>
                                    <w:rPr>
                                      <w:color w:val="FFFFFF" w:themeColor="background1"/>
                                    </w:rPr>
                                  </w:pPr>
                                  <w:sdt>
                                    <w:sdtPr>
                                      <w:rPr>
                                        <w:color w:val="FFFFFF" w:themeColor="background1"/>
                                      </w:rPr>
                                      <w:alias w:val="Ellipsis:"/>
                                      <w:tag w:val="Ellipsis:"/>
                                      <w:id w:val="2033453265"/>
                                      <w:temporary/>
                                      <w:showingPlcHdr/>
                                      <w15:appearance w15:val="hidden"/>
                                    </w:sdtPr>
                                    <w:sdtEndPr/>
                                    <w:sdtContent>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sdtContent>
                                  </w:sdt>
                                </w:p>
                              </w:txbxContent>
                            </wps:txbx>
                            <wps:bodyPr rot="0" spcFirstLastPara="0" vertOverflow="overflow" horzOverflow="overflow" vert="horz" wrap="square" lIns="91440" tIns="64008"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03B9" id="Text Box 14" o:spid="_x0000_s1030" type="#_x0000_t202" alt="Text box to enter sidebar title" style="position:absolute;left:0;text-align:left;margin-left:107.3pt;margin-top:-15.45pt;width:172.35pt;height:7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" filled="f" stroked="f">
                      <v:textbox inset=",5.04pt">
                        <w:txbxContent>
                          <w:p w14:paraId="739517EC" w14:textId="11B89ABA" w:rsidR="00A63AE5" w:rsidRPr="005D1F11" w:rsidRDefault="00A63AE5" w:rsidP="005D1F11">
                            <w:pPr>
                              <w:pStyle w:val="Heading1"/>
                              <w:jc w:val="center"/>
                              <w:rPr>
                                <w:b/>
                                <w:bCs w:val="0"/>
                              </w:rPr>
                            </w:pPr>
                            <w:r>
                              <w:rPr>
                                <w:b/>
                                <w:bCs w:val="0"/>
                              </w:rPr>
                              <w:t>Highlights</w:t>
                            </w:r>
                            <w:r w:rsidRPr="005D1F11">
                              <w:rPr>
                                <w:b/>
                                <w:bCs w:val="0"/>
                              </w:rPr>
                              <w:t xml:space="preserve"> of Events &amp; </w:t>
                            </w:r>
                            <w:r>
                              <w:rPr>
                                <w:b/>
                                <w:bCs w:val="0"/>
                              </w:rPr>
                              <w:t>A</w:t>
                            </w:r>
                            <w:r w:rsidRPr="005D1F11">
                              <w:rPr>
                                <w:b/>
                                <w:bCs w:val="0"/>
                              </w:rPr>
                              <w:t>ctions Taken</w:t>
                            </w:r>
                          </w:p>
                          <w:p w14:paraId="39C3AD7A" w14:textId="77777777" w:rsidR="00A63AE5" w:rsidRPr="00014453" w:rsidRDefault="00CA4D8B" w:rsidP="00C13B2F">
                            <w:pPr>
                              <w:jc w:val="center"/>
                              <w:rPr>
                                <w:color w:val="FFFFFF" w:themeColor="background1"/>
                              </w:rPr>
                            </w:pPr>
                            <w:sdt>
                              <w:sdtPr>
                                <w:rPr>
                                  <w:color w:val="FFFFFF" w:themeColor="background1"/>
                                </w:rPr>
                                <w:alias w:val="Ellipsis:"/>
                                <w:tag w:val="Ellipsis:"/>
                                <w:id w:val="2033453265"/>
                                <w:temporary/>
                                <w:showingPlcHdr/>
                                <w15:appearance w15:val="hidden"/>
                              </w:sdtPr>
                              <w:sdtEndPr/>
                              <w:sdtContent>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sdtContent>
                            </w:sdt>
                          </w:p>
                        </w:txbxContent>
                      </v:textbox>
                    </v:shape>
                  </w:pict>
                </mc:Fallback>
              </mc:AlternateContent>
            </w:r>
          </w:p>
        </w:tc>
        <w:tc>
          <w:tcPr>
            <w:tcW w:w="3421" w:type="dxa"/>
            <w:shd w:val="clear" w:color="auto" w:fill="5B2D82" w:themeFill="accent1"/>
          </w:tcPr>
          <w:p w14:paraId="14E6953D" w14:textId="211A673F" w:rsidR="00C13B2F" w:rsidRDefault="00897A07" w:rsidP="00C32F09">
            <w:pPr>
              <w:spacing w:after="0"/>
              <w:jc w:val="both"/>
              <w:rPr>
                <w:sz w:val="24"/>
              </w:rPr>
            </w:pPr>
            <w:r>
              <w:rPr>
                <w:noProof/>
              </w:rPr>
              <mc:AlternateContent>
                <mc:Choice Requires="wps">
                  <w:drawing>
                    <wp:anchor distT="0" distB="0" distL="114300" distR="114300" simplePos="0" relativeHeight="251658249" behindDoc="0" locked="0" layoutInCell="1" allowOverlap="1" wp14:anchorId="37F6A382" wp14:editId="773646D2">
                      <wp:simplePos x="0" y="0"/>
                      <wp:positionH relativeFrom="column">
                        <wp:posOffset>12700</wp:posOffset>
                      </wp:positionH>
                      <wp:positionV relativeFrom="paragraph">
                        <wp:posOffset>0</wp:posOffset>
                      </wp:positionV>
                      <wp:extent cx="2145030" cy="8451850"/>
                      <wp:effectExtent l="0" t="0" r="0" b="6350"/>
                      <wp:wrapTopAndBottom/>
                      <wp:docPr id="15" name="Text Box 15" descr="Text box to enter sidebar content"/>
                      <wp:cNvGraphicFramePr/>
                      <a:graphic xmlns:a="http://schemas.openxmlformats.org/drawingml/2006/main">
                        <a:graphicData uri="http://schemas.microsoft.com/office/word/2010/wordprocessingShape">
                          <wps:wsp>
                            <wps:cNvSpPr txBox="1"/>
                            <wps:spPr>
                              <a:xfrm>
                                <a:off x="0" y="0"/>
                                <a:ext cx="2145030" cy="84518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F0E0D6" w14:textId="77777777" w:rsidR="00A63AE5" w:rsidRDefault="00A63AE5" w:rsidP="0028130E">
                                  <w:pPr>
                                    <w:pStyle w:val="Heading1"/>
                                    <w:spacing w:before="0"/>
                                    <w:rPr>
                                      <w:sz w:val="24"/>
                                      <w:szCs w:val="24"/>
                                      <w:u w:val="single"/>
                                    </w:rPr>
                                  </w:pPr>
                                </w:p>
                                <w:p w14:paraId="5694614A" w14:textId="77777777" w:rsidR="00A63AE5" w:rsidRDefault="00A63AE5" w:rsidP="0028130E">
                                  <w:pPr>
                                    <w:pStyle w:val="Heading1"/>
                                    <w:spacing w:before="0"/>
                                    <w:rPr>
                                      <w:sz w:val="24"/>
                                      <w:szCs w:val="24"/>
                                      <w:u w:val="single"/>
                                    </w:rPr>
                                  </w:pPr>
                                </w:p>
                                <w:p w14:paraId="2297AE99" w14:textId="77777777" w:rsidR="005B215E" w:rsidRDefault="005B215E" w:rsidP="0028130E">
                                  <w:pPr>
                                    <w:pStyle w:val="Heading1"/>
                                    <w:spacing w:before="0"/>
                                    <w:rPr>
                                      <w:sz w:val="24"/>
                                      <w:szCs w:val="24"/>
                                      <w:u w:val="single"/>
                                    </w:rPr>
                                  </w:pPr>
                                </w:p>
                                <w:p w14:paraId="3E3B2CCC" w14:textId="766883DD" w:rsidR="00A63AE5" w:rsidRPr="007B5E2F" w:rsidRDefault="00A63AE5" w:rsidP="0028130E">
                                  <w:pPr>
                                    <w:pStyle w:val="Heading1"/>
                                    <w:spacing w:before="0"/>
                                    <w:rPr>
                                      <w:sz w:val="24"/>
                                      <w:szCs w:val="24"/>
                                      <w:u w:val="single"/>
                                    </w:rPr>
                                  </w:pPr>
                                  <w:r>
                                    <w:rPr>
                                      <w:sz w:val="24"/>
                                      <w:szCs w:val="24"/>
                                      <w:u w:val="single"/>
                                    </w:rPr>
                                    <w:t xml:space="preserve">January </w:t>
                                  </w:r>
                                  <w:r w:rsidRPr="007B5E2F">
                                    <w:rPr>
                                      <w:sz w:val="24"/>
                                      <w:szCs w:val="24"/>
                                      <w:u w:val="single"/>
                                    </w:rPr>
                                    <w:t>202</w:t>
                                  </w:r>
                                  <w:r>
                                    <w:rPr>
                                      <w:sz w:val="24"/>
                                      <w:szCs w:val="24"/>
                                      <w:u w:val="single"/>
                                    </w:rPr>
                                    <w:t>1</w:t>
                                  </w:r>
                                  <w:r w:rsidRPr="007B5E2F">
                                    <w:rPr>
                                      <w:sz w:val="24"/>
                                      <w:szCs w:val="24"/>
                                      <w:u w:val="single"/>
                                    </w:rPr>
                                    <w:t xml:space="preserve">:  </w:t>
                                  </w:r>
                                </w:p>
                                <w:p w14:paraId="0DF48749" w14:textId="20BEB459" w:rsidR="00A63AE5" w:rsidRDefault="00A63AE5" w:rsidP="00897A07">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Public Healt</w:t>
                                  </w:r>
                                  <w:r w:rsidR="001E138C">
                                    <w:rPr>
                                      <w:rFonts w:asciiTheme="majorHAnsi" w:eastAsiaTheme="majorEastAsia" w:hAnsiTheme="majorHAnsi" w:cstheme="majorBidi"/>
                                      <w:bCs/>
                                      <w:color w:val="FFFFFF" w:themeColor="background1"/>
                                    </w:rPr>
                                    <w:t>h</w:t>
                                  </w:r>
                                  <w:r>
                                    <w:rPr>
                                      <w:rFonts w:asciiTheme="majorHAnsi" w:eastAsiaTheme="majorEastAsia" w:hAnsiTheme="majorHAnsi" w:cstheme="majorBidi"/>
                                      <w:bCs/>
                                      <w:color w:val="FFFFFF" w:themeColor="background1"/>
                                    </w:rPr>
                                    <w:t xml:space="preserve"> State of Emergency extended to February 11, 2021.</w:t>
                                  </w:r>
                                </w:p>
                                <w:p w14:paraId="72120ADF" w14:textId="525977A9" w:rsidR="00A63AE5" w:rsidRDefault="00A63AE5" w:rsidP="00897A07">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Higher education funding returns back to original grant amounts for all semesters/terms.</w:t>
                                  </w:r>
                                </w:p>
                                <w:p w14:paraId="045F37AA" w14:textId="4B3F0BF2"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 xml:space="preserve">Oneida </w:t>
                                  </w:r>
                                  <w:r>
                                    <w:rPr>
                                      <w:rFonts w:asciiTheme="majorHAnsi" w:eastAsiaTheme="majorEastAsia" w:hAnsiTheme="majorHAnsi" w:cstheme="majorBidi"/>
                                      <w:bCs/>
                                      <w:color w:val="FFFFFF" w:themeColor="background1"/>
                                    </w:rPr>
                                    <w:t>Health C</w:t>
                                  </w:r>
                                  <w:r w:rsidRPr="00897A07">
                                    <w:rPr>
                                      <w:rFonts w:asciiTheme="majorHAnsi" w:eastAsiaTheme="majorEastAsia" w:hAnsiTheme="majorHAnsi" w:cstheme="majorBidi"/>
                                      <w:bCs/>
                                      <w:color w:val="FFFFFF" w:themeColor="background1"/>
                                    </w:rPr>
                                    <w:t>enter holds first COVID-19 vaccination clinic for those 65 &amp; older.</w:t>
                                  </w:r>
                                </w:p>
                                <w:p w14:paraId="52689455" w14:textId="77777777" w:rsidR="00A63AE5" w:rsidRDefault="00A63AE5" w:rsidP="0028130E">
                                  <w:pPr>
                                    <w:spacing w:after="0"/>
                                    <w:rPr>
                                      <w:rFonts w:asciiTheme="majorHAnsi" w:eastAsiaTheme="majorEastAsia" w:hAnsiTheme="majorHAnsi" w:cstheme="majorBidi"/>
                                      <w:bCs/>
                                      <w:color w:val="FFFFFF" w:themeColor="background1"/>
                                      <w:sz w:val="24"/>
                                      <w:szCs w:val="24"/>
                                    </w:rPr>
                                  </w:pPr>
                                </w:p>
                                <w:p w14:paraId="46B6DB9B" w14:textId="0CC9B5D2" w:rsidR="00A63AE5" w:rsidRPr="007B5E2F" w:rsidRDefault="00A63AE5" w:rsidP="0028130E">
                                  <w:pPr>
                                    <w:spacing w:after="0"/>
                                    <w:rPr>
                                      <w:rFonts w:asciiTheme="majorHAnsi" w:eastAsiaTheme="majorEastAsia" w:hAnsiTheme="majorHAnsi" w:cstheme="majorBidi"/>
                                      <w:bCs/>
                                      <w:color w:val="FFFFFF" w:themeColor="background1"/>
                                      <w:sz w:val="24"/>
                                      <w:szCs w:val="24"/>
                                      <w:u w:val="single"/>
                                    </w:rPr>
                                  </w:pPr>
                                  <w:r>
                                    <w:rPr>
                                      <w:rFonts w:asciiTheme="majorHAnsi" w:eastAsiaTheme="majorEastAsia" w:hAnsiTheme="majorHAnsi" w:cstheme="majorBidi"/>
                                      <w:bCs/>
                                      <w:color w:val="FFFFFF" w:themeColor="background1"/>
                                      <w:sz w:val="24"/>
                                      <w:szCs w:val="24"/>
                                      <w:u w:val="single"/>
                                    </w:rPr>
                                    <w:t xml:space="preserve">February </w:t>
                                  </w:r>
                                  <w:r w:rsidRPr="007B5E2F">
                                    <w:rPr>
                                      <w:rFonts w:asciiTheme="majorHAnsi" w:eastAsiaTheme="majorEastAsia" w:hAnsiTheme="majorHAnsi" w:cstheme="majorBidi"/>
                                      <w:bCs/>
                                      <w:color w:val="FFFFFF" w:themeColor="background1"/>
                                      <w:sz w:val="24"/>
                                      <w:szCs w:val="24"/>
                                      <w:u w:val="single"/>
                                    </w:rPr>
                                    <w:t>202</w:t>
                                  </w:r>
                                  <w:r>
                                    <w:rPr>
                                      <w:rFonts w:asciiTheme="majorHAnsi" w:eastAsiaTheme="majorEastAsia" w:hAnsiTheme="majorHAnsi" w:cstheme="majorBidi"/>
                                      <w:bCs/>
                                      <w:color w:val="FFFFFF" w:themeColor="background1"/>
                                      <w:sz w:val="24"/>
                                      <w:szCs w:val="24"/>
                                      <w:u w:val="single"/>
                                    </w:rPr>
                                    <w:t>1</w:t>
                                  </w:r>
                                  <w:r w:rsidRPr="007B5E2F">
                                    <w:rPr>
                                      <w:rFonts w:asciiTheme="majorHAnsi" w:eastAsiaTheme="majorEastAsia" w:hAnsiTheme="majorHAnsi" w:cstheme="majorBidi"/>
                                      <w:bCs/>
                                      <w:color w:val="FFFFFF" w:themeColor="background1"/>
                                      <w:sz w:val="24"/>
                                      <w:szCs w:val="24"/>
                                      <w:u w:val="single"/>
                                    </w:rPr>
                                    <w:t>:</w:t>
                                  </w:r>
                                </w:p>
                                <w:p w14:paraId="70756519" w14:textId="3795945F" w:rsidR="00A63AE5" w:rsidRDefault="00A63AE5" w:rsidP="00CA2302">
                                  <w:pPr>
                                    <w:spacing w:after="0"/>
                                    <w:ind w:left="180" w:hanging="180"/>
                                    <w:rPr>
                                      <w:rFonts w:asciiTheme="majorHAnsi" w:eastAsiaTheme="majorEastAsia" w:hAnsiTheme="majorHAnsi" w:cstheme="majorBidi"/>
                                      <w:bCs/>
                                      <w:color w:val="FFFFFF" w:themeColor="background1"/>
                                    </w:rPr>
                                  </w:pPr>
                                  <w:r w:rsidRPr="0005057F">
                                    <w:rPr>
                                      <w:rFonts w:asciiTheme="majorHAnsi" w:eastAsiaTheme="majorEastAsia" w:hAnsiTheme="majorHAnsi" w:cstheme="majorBidi"/>
                                      <w:bCs/>
                                      <w:color w:val="FFFFFF" w:themeColor="background1"/>
                                    </w:rPr>
                                    <w:t xml:space="preserve">• </w:t>
                                  </w:r>
                                  <w:r>
                                    <w:rPr>
                                      <w:rFonts w:asciiTheme="majorHAnsi" w:eastAsiaTheme="majorEastAsia" w:hAnsiTheme="majorHAnsi" w:cstheme="majorBidi"/>
                                      <w:bCs/>
                                      <w:color w:val="FFFFFF" w:themeColor="background1"/>
                                    </w:rPr>
                                    <w:t xml:space="preserve"> Retail holds customer appreciation for essential employees (health, police, firefighters, education, c-store, grocery &amp; casino)</w:t>
                                  </w:r>
                                </w:p>
                                <w:p w14:paraId="0069C6F3" w14:textId="27BC93D3"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All Oneida employees become eligible to receive the vaccine from Oneida Community Health Center</w:t>
                                  </w:r>
                                </w:p>
                                <w:p w14:paraId="65A18A2F" w14:textId="77777777" w:rsidR="00A63AE5" w:rsidRPr="007C6AC7" w:rsidRDefault="00A63AE5" w:rsidP="007B5E2F">
                                  <w:pPr>
                                    <w:pStyle w:val="ListParagraph"/>
                                    <w:spacing w:after="0"/>
                                    <w:ind w:left="180" w:firstLine="0"/>
                                    <w:rPr>
                                      <w:rFonts w:asciiTheme="majorHAnsi" w:eastAsiaTheme="majorEastAsia" w:hAnsiTheme="majorHAnsi" w:cstheme="majorBidi"/>
                                      <w:bCs/>
                                      <w:color w:val="FFFFFF" w:themeColor="background1"/>
                                      <w:sz w:val="22"/>
                                    </w:rPr>
                                  </w:pPr>
                                </w:p>
                                <w:p w14:paraId="48B02B20" w14:textId="65910265" w:rsidR="00A63AE5" w:rsidRPr="007B5E2F" w:rsidRDefault="00A63AE5" w:rsidP="0028130E">
                                  <w:pPr>
                                    <w:spacing w:after="0"/>
                                    <w:rPr>
                                      <w:rFonts w:asciiTheme="majorHAnsi" w:eastAsiaTheme="majorEastAsia" w:hAnsiTheme="majorHAnsi" w:cstheme="majorBidi"/>
                                      <w:bCs/>
                                      <w:color w:val="FFFFFF" w:themeColor="background1"/>
                                      <w:sz w:val="24"/>
                                      <w:szCs w:val="24"/>
                                      <w:u w:val="single"/>
                                    </w:rPr>
                                  </w:pPr>
                                  <w:r>
                                    <w:rPr>
                                      <w:rFonts w:asciiTheme="majorHAnsi" w:eastAsiaTheme="majorEastAsia" w:hAnsiTheme="majorHAnsi" w:cstheme="majorBidi"/>
                                      <w:bCs/>
                                      <w:color w:val="FFFFFF" w:themeColor="background1"/>
                                      <w:sz w:val="24"/>
                                      <w:szCs w:val="24"/>
                                      <w:u w:val="single"/>
                                    </w:rPr>
                                    <w:t xml:space="preserve">March </w:t>
                                  </w:r>
                                  <w:r w:rsidRPr="007B5E2F">
                                    <w:rPr>
                                      <w:rFonts w:asciiTheme="majorHAnsi" w:eastAsiaTheme="majorEastAsia" w:hAnsiTheme="majorHAnsi" w:cstheme="majorBidi"/>
                                      <w:bCs/>
                                      <w:color w:val="FFFFFF" w:themeColor="background1"/>
                                      <w:sz w:val="24"/>
                                      <w:szCs w:val="24"/>
                                      <w:u w:val="single"/>
                                    </w:rPr>
                                    <w:t>2021:</w:t>
                                  </w:r>
                                </w:p>
                                <w:p w14:paraId="7C3D89E2" w14:textId="1C94E359" w:rsidR="00A63AE5" w:rsidRDefault="00A63AE5" w:rsidP="00BF4E58">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Persons 55 &amp; older become eligible to receive the COVID-19 vaccine.</w:t>
                                  </w:r>
                                </w:p>
                                <w:p w14:paraId="16E28E4C" w14:textId="242DC59F"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w:t>
                                  </w:r>
                                  <w:r w:rsidRPr="00897A07">
                                    <w:rPr>
                                      <w:rFonts w:asciiTheme="majorHAnsi" w:eastAsiaTheme="majorEastAsia" w:hAnsiTheme="majorHAnsi" w:cstheme="majorBidi"/>
                                      <w:bCs/>
                                      <w:color w:val="FFFFFF" w:themeColor="background1"/>
                                    </w:rPr>
                                    <w:t xml:space="preserve"> extends public health state of emergency.</w:t>
                                  </w:r>
                                </w:p>
                                <w:p w14:paraId="0885EA19" w14:textId="094069FA"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President Biden signs the American Rescue Plan Act of 2021.</w:t>
                                  </w:r>
                                </w:p>
                                <w:p w14:paraId="072E3FC1" w14:textId="4E464962"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 xml:space="preserve">Virtual language open house event is </w:t>
                                  </w:r>
                                  <w:proofErr w:type="gramStart"/>
                                  <w:r w:rsidRPr="00897A07">
                                    <w:rPr>
                                      <w:rFonts w:asciiTheme="majorHAnsi" w:eastAsiaTheme="majorEastAsia" w:hAnsiTheme="majorHAnsi" w:cstheme="majorBidi"/>
                                      <w:bCs/>
                                      <w:color w:val="FFFFFF" w:themeColor="background1"/>
                                    </w:rPr>
                                    <w:t>completed</w:t>
                                  </w:r>
                                  <w:proofErr w:type="gramEnd"/>
                                </w:p>
                                <w:p w14:paraId="797A1F39" w14:textId="7C34FA5D"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WI Supreme Court strikes down statewide mask mandate.</w:t>
                                  </w:r>
                                </w:p>
                              </w:txbxContent>
                            </wps:txbx>
                            <wps:bodyPr rot="0" spcFirstLastPara="0" vertOverflow="overflow" horzOverflow="overflow" vert="horz" wrap="square" lIns="91440" tIns="36576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7F6A382" id="Text Box 15" o:spid="_x0000_s1031" type="#_x0000_t202" alt="Text box to enter sidebar content" style="position:absolute;left:0;text-align:left;margin-left:1pt;margin-top:0;width:168.9pt;height:6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" filled="f" stroked="f">
                      <v:textbox inset=",28.8pt">
                        <w:txbxContent>
                          <w:p w14:paraId="2AF0E0D6" w14:textId="77777777" w:rsidR="00A63AE5" w:rsidRDefault="00A63AE5" w:rsidP="0028130E">
                            <w:pPr>
                              <w:pStyle w:val="Heading1"/>
                              <w:spacing w:before="0"/>
                              <w:rPr>
                                <w:sz w:val="24"/>
                                <w:szCs w:val="24"/>
                                <w:u w:val="single"/>
                              </w:rPr>
                            </w:pPr>
                          </w:p>
                          <w:p w14:paraId="5694614A" w14:textId="77777777" w:rsidR="00A63AE5" w:rsidRDefault="00A63AE5" w:rsidP="0028130E">
                            <w:pPr>
                              <w:pStyle w:val="Heading1"/>
                              <w:spacing w:before="0"/>
                              <w:rPr>
                                <w:sz w:val="24"/>
                                <w:szCs w:val="24"/>
                                <w:u w:val="single"/>
                              </w:rPr>
                            </w:pPr>
                          </w:p>
                          <w:p w14:paraId="2297AE99" w14:textId="77777777" w:rsidR="005B215E" w:rsidRDefault="005B215E" w:rsidP="0028130E">
                            <w:pPr>
                              <w:pStyle w:val="Heading1"/>
                              <w:spacing w:before="0"/>
                              <w:rPr>
                                <w:sz w:val="24"/>
                                <w:szCs w:val="24"/>
                                <w:u w:val="single"/>
                              </w:rPr>
                            </w:pPr>
                          </w:p>
                          <w:p w14:paraId="3E3B2CCC" w14:textId="766883DD" w:rsidR="00A63AE5" w:rsidRPr="007B5E2F" w:rsidRDefault="00A63AE5" w:rsidP="0028130E">
                            <w:pPr>
                              <w:pStyle w:val="Heading1"/>
                              <w:spacing w:before="0"/>
                              <w:rPr>
                                <w:sz w:val="24"/>
                                <w:szCs w:val="24"/>
                                <w:u w:val="single"/>
                              </w:rPr>
                            </w:pPr>
                            <w:r>
                              <w:rPr>
                                <w:sz w:val="24"/>
                                <w:szCs w:val="24"/>
                                <w:u w:val="single"/>
                              </w:rPr>
                              <w:t xml:space="preserve">January </w:t>
                            </w:r>
                            <w:r w:rsidRPr="007B5E2F">
                              <w:rPr>
                                <w:sz w:val="24"/>
                                <w:szCs w:val="24"/>
                                <w:u w:val="single"/>
                              </w:rPr>
                              <w:t>202</w:t>
                            </w:r>
                            <w:r>
                              <w:rPr>
                                <w:sz w:val="24"/>
                                <w:szCs w:val="24"/>
                                <w:u w:val="single"/>
                              </w:rPr>
                              <w:t>1</w:t>
                            </w:r>
                            <w:r w:rsidRPr="007B5E2F">
                              <w:rPr>
                                <w:sz w:val="24"/>
                                <w:szCs w:val="24"/>
                                <w:u w:val="single"/>
                              </w:rPr>
                              <w:t xml:space="preserve">:  </w:t>
                            </w:r>
                          </w:p>
                          <w:p w14:paraId="0DF48749" w14:textId="20BEB459" w:rsidR="00A63AE5" w:rsidRDefault="00A63AE5" w:rsidP="00897A07">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Public Healt</w:t>
                            </w:r>
                            <w:r w:rsidR="001E138C">
                              <w:rPr>
                                <w:rFonts w:asciiTheme="majorHAnsi" w:eastAsiaTheme="majorEastAsia" w:hAnsiTheme="majorHAnsi" w:cstheme="majorBidi"/>
                                <w:bCs/>
                                <w:color w:val="FFFFFF" w:themeColor="background1"/>
                              </w:rPr>
                              <w:t>h</w:t>
                            </w:r>
                            <w:r>
                              <w:rPr>
                                <w:rFonts w:asciiTheme="majorHAnsi" w:eastAsiaTheme="majorEastAsia" w:hAnsiTheme="majorHAnsi" w:cstheme="majorBidi"/>
                                <w:bCs/>
                                <w:color w:val="FFFFFF" w:themeColor="background1"/>
                              </w:rPr>
                              <w:t xml:space="preserve"> State of Emergency extended to February 11, 2021.</w:t>
                            </w:r>
                          </w:p>
                          <w:p w14:paraId="72120ADF" w14:textId="525977A9" w:rsidR="00A63AE5" w:rsidRDefault="00A63AE5" w:rsidP="00897A07">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Higher education funding returns back to original grant amounts for all semesters/terms.</w:t>
                            </w:r>
                          </w:p>
                          <w:p w14:paraId="045F37AA" w14:textId="4B3F0BF2"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 xml:space="preserve">Oneida </w:t>
                            </w:r>
                            <w:r>
                              <w:rPr>
                                <w:rFonts w:asciiTheme="majorHAnsi" w:eastAsiaTheme="majorEastAsia" w:hAnsiTheme="majorHAnsi" w:cstheme="majorBidi"/>
                                <w:bCs/>
                                <w:color w:val="FFFFFF" w:themeColor="background1"/>
                              </w:rPr>
                              <w:t>Health C</w:t>
                            </w:r>
                            <w:r w:rsidRPr="00897A07">
                              <w:rPr>
                                <w:rFonts w:asciiTheme="majorHAnsi" w:eastAsiaTheme="majorEastAsia" w:hAnsiTheme="majorHAnsi" w:cstheme="majorBidi"/>
                                <w:bCs/>
                                <w:color w:val="FFFFFF" w:themeColor="background1"/>
                              </w:rPr>
                              <w:t>enter holds first COVID-19 vaccination clinic for those 65 &amp; older.</w:t>
                            </w:r>
                          </w:p>
                          <w:p w14:paraId="52689455" w14:textId="77777777" w:rsidR="00A63AE5" w:rsidRDefault="00A63AE5" w:rsidP="0028130E">
                            <w:pPr>
                              <w:spacing w:after="0"/>
                              <w:rPr>
                                <w:rFonts w:asciiTheme="majorHAnsi" w:eastAsiaTheme="majorEastAsia" w:hAnsiTheme="majorHAnsi" w:cstheme="majorBidi"/>
                                <w:bCs/>
                                <w:color w:val="FFFFFF" w:themeColor="background1"/>
                                <w:sz w:val="24"/>
                                <w:szCs w:val="24"/>
                              </w:rPr>
                            </w:pPr>
                          </w:p>
                          <w:p w14:paraId="46B6DB9B" w14:textId="0CC9B5D2" w:rsidR="00A63AE5" w:rsidRPr="007B5E2F" w:rsidRDefault="00A63AE5" w:rsidP="0028130E">
                            <w:pPr>
                              <w:spacing w:after="0"/>
                              <w:rPr>
                                <w:rFonts w:asciiTheme="majorHAnsi" w:eastAsiaTheme="majorEastAsia" w:hAnsiTheme="majorHAnsi" w:cstheme="majorBidi"/>
                                <w:bCs/>
                                <w:color w:val="FFFFFF" w:themeColor="background1"/>
                                <w:sz w:val="24"/>
                                <w:szCs w:val="24"/>
                                <w:u w:val="single"/>
                              </w:rPr>
                            </w:pPr>
                            <w:r>
                              <w:rPr>
                                <w:rFonts w:asciiTheme="majorHAnsi" w:eastAsiaTheme="majorEastAsia" w:hAnsiTheme="majorHAnsi" w:cstheme="majorBidi"/>
                                <w:bCs/>
                                <w:color w:val="FFFFFF" w:themeColor="background1"/>
                                <w:sz w:val="24"/>
                                <w:szCs w:val="24"/>
                                <w:u w:val="single"/>
                              </w:rPr>
                              <w:t xml:space="preserve">February </w:t>
                            </w:r>
                            <w:r w:rsidRPr="007B5E2F">
                              <w:rPr>
                                <w:rFonts w:asciiTheme="majorHAnsi" w:eastAsiaTheme="majorEastAsia" w:hAnsiTheme="majorHAnsi" w:cstheme="majorBidi"/>
                                <w:bCs/>
                                <w:color w:val="FFFFFF" w:themeColor="background1"/>
                                <w:sz w:val="24"/>
                                <w:szCs w:val="24"/>
                                <w:u w:val="single"/>
                              </w:rPr>
                              <w:t>202</w:t>
                            </w:r>
                            <w:r>
                              <w:rPr>
                                <w:rFonts w:asciiTheme="majorHAnsi" w:eastAsiaTheme="majorEastAsia" w:hAnsiTheme="majorHAnsi" w:cstheme="majorBidi"/>
                                <w:bCs/>
                                <w:color w:val="FFFFFF" w:themeColor="background1"/>
                                <w:sz w:val="24"/>
                                <w:szCs w:val="24"/>
                                <w:u w:val="single"/>
                              </w:rPr>
                              <w:t>1</w:t>
                            </w:r>
                            <w:r w:rsidRPr="007B5E2F">
                              <w:rPr>
                                <w:rFonts w:asciiTheme="majorHAnsi" w:eastAsiaTheme="majorEastAsia" w:hAnsiTheme="majorHAnsi" w:cstheme="majorBidi"/>
                                <w:bCs/>
                                <w:color w:val="FFFFFF" w:themeColor="background1"/>
                                <w:sz w:val="24"/>
                                <w:szCs w:val="24"/>
                                <w:u w:val="single"/>
                              </w:rPr>
                              <w:t>:</w:t>
                            </w:r>
                          </w:p>
                          <w:p w14:paraId="70756519" w14:textId="3795945F" w:rsidR="00A63AE5" w:rsidRDefault="00A63AE5" w:rsidP="00CA2302">
                            <w:pPr>
                              <w:spacing w:after="0"/>
                              <w:ind w:left="180" w:hanging="180"/>
                              <w:rPr>
                                <w:rFonts w:asciiTheme="majorHAnsi" w:eastAsiaTheme="majorEastAsia" w:hAnsiTheme="majorHAnsi" w:cstheme="majorBidi"/>
                                <w:bCs/>
                                <w:color w:val="FFFFFF" w:themeColor="background1"/>
                              </w:rPr>
                            </w:pPr>
                            <w:r w:rsidRPr="0005057F">
                              <w:rPr>
                                <w:rFonts w:asciiTheme="majorHAnsi" w:eastAsiaTheme="majorEastAsia" w:hAnsiTheme="majorHAnsi" w:cstheme="majorBidi"/>
                                <w:bCs/>
                                <w:color w:val="FFFFFF" w:themeColor="background1"/>
                              </w:rPr>
                              <w:t xml:space="preserve">• </w:t>
                            </w:r>
                            <w:r>
                              <w:rPr>
                                <w:rFonts w:asciiTheme="majorHAnsi" w:eastAsiaTheme="majorEastAsia" w:hAnsiTheme="majorHAnsi" w:cstheme="majorBidi"/>
                                <w:bCs/>
                                <w:color w:val="FFFFFF" w:themeColor="background1"/>
                              </w:rPr>
                              <w:t xml:space="preserve"> Retail holds customer appreciation for essential employees (health, police, firefighters, education, c-store, grocery &amp; casino)</w:t>
                            </w:r>
                          </w:p>
                          <w:p w14:paraId="0069C6F3" w14:textId="27BC93D3"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All Oneida employees become eligible to receive the vaccine from Oneida Community Health Center</w:t>
                            </w:r>
                          </w:p>
                          <w:p w14:paraId="65A18A2F" w14:textId="77777777" w:rsidR="00A63AE5" w:rsidRPr="007C6AC7" w:rsidRDefault="00A63AE5" w:rsidP="007B5E2F">
                            <w:pPr>
                              <w:pStyle w:val="ListParagraph"/>
                              <w:spacing w:after="0"/>
                              <w:ind w:left="180" w:firstLine="0"/>
                              <w:rPr>
                                <w:rFonts w:asciiTheme="majorHAnsi" w:eastAsiaTheme="majorEastAsia" w:hAnsiTheme="majorHAnsi" w:cstheme="majorBidi"/>
                                <w:bCs/>
                                <w:color w:val="FFFFFF" w:themeColor="background1"/>
                                <w:sz w:val="22"/>
                              </w:rPr>
                            </w:pPr>
                          </w:p>
                          <w:p w14:paraId="48B02B20" w14:textId="65910265" w:rsidR="00A63AE5" w:rsidRPr="007B5E2F" w:rsidRDefault="00A63AE5" w:rsidP="0028130E">
                            <w:pPr>
                              <w:spacing w:after="0"/>
                              <w:rPr>
                                <w:rFonts w:asciiTheme="majorHAnsi" w:eastAsiaTheme="majorEastAsia" w:hAnsiTheme="majorHAnsi" w:cstheme="majorBidi"/>
                                <w:bCs/>
                                <w:color w:val="FFFFFF" w:themeColor="background1"/>
                                <w:sz w:val="24"/>
                                <w:szCs w:val="24"/>
                                <w:u w:val="single"/>
                              </w:rPr>
                            </w:pPr>
                            <w:r>
                              <w:rPr>
                                <w:rFonts w:asciiTheme="majorHAnsi" w:eastAsiaTheme="majorEastAsia" w:hAnsiTheme="majorHAnsi" w:cstheme="majorBidi"/>
                                <w:bCs/>
                                <w:color w:val="FFFFFF" w:themeColor="background1"/>
                                <w:sz w:val="24"/>
                                <w:szCs w:val="24"/>
                                <w:u w:val="single"/>
                              </w:rPr>
                              <w:t xml:space="preserve">March </w:t>
                            </w:r>
                            <w:r w:rsidRPr="007B5E2F">
                              <w:rPr>
                                <w:rFonts w:asciiTheme="majorHAnsi" w:eastAsiaTheme="majorEastAsia" w:hAnsiTheme="majorHAnsi" w:cstheme="majorBidi"/>
                                <w:bCs/>
                                <w:color w:val="FFFFFF" w:themeColor="background1"/>
                                <w:sz w:val="24"/>
                                <w:szCs w:val="24"/>
                                <w:u w:val="single"/>
                              </w:rPr>
                              <w:t>2021:</w:t>
                            </w:r>
                          </w:p>
                          <w:p w14:paraId="7C3D89E2" w14:textId="1C94E359" w:rsidR="00A63AE5" w:rsidRDefault="00A63AE5" w:rsidP="00BF4E58">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Persons 55 &amp; older become eligible to receive the COVID-19 vaccine.</w:t>
                            </w:r>
                          </w:p>
                          <w:p w14:paraId="16E28E4C" w14:textId="242DC59F"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w:t>
                            </w:r>
                            <w:r w:rsidRPr="00897A07">
                              <w:rPr>
                                <w:rFonts w:asciiTheme="majorHAnsi" w:eastAsiaTheme="majorEastAsia" w:hAnsiTheme="majorHAnsi" w:cstheme="majorBidi"/>
                                <w:bCs/>
                                <w:color w:val="FFFFFF" w:themeColor="background1"/>
                              </w:rPr>
                              <w:t xml:space="preserve"> extends public health state of emergency.</w:t>
                            </w:r>
                          </w:p>
                          <w:p w14:paraId="0885EA19" w14:textId="094069FA"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President Biden signs the American Rescue Plan Act of 2021.</w:t>
                            </w:r>
                          </w:p>
                          <w:p w14:paraId="072E3FC1" w14:textId="4E464962"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 xml:space="preserve">Virtual language open house event is </w:t>
                            </w:r>
                            <w:proofErr w:type="gramStart"/>
                            <w:r w:rsidRPr="00897A07">
                              <w:rPr>
                                <w:rFonts w:asciiTheme="majorHAnsi" w:eastAsiaTheme="majorEastAsia" w:hAnsiTheme="majorHAnsi" w:cstheme="majorBidi"/>
                                <w:bCs/>
                                <w:color w:val="FFFFFF" w:themeColor="background1"/>
                              </w:rPr>
                              <w:t>completed</w:t>
                            </w:r>
                            <w:proofErr w:type="gramEnd"/>
                          </w:p>
                          <w:p w14:paraId="797A1F39" w14:textId="7C34FA5D" w:rsidR="00A63AE5" w:rsidRPr="00897A07" w:rsidRDefault="00A63AE5" w:rsidP="00897A07">
                            <w:pPr>
                              <w:pStyle w:val="ListParagraph"/>
                              <w:numPr>
                                <w:ilvl w:val="0"/>
                                <w:numId w:val="36"/>
                              </w:numPr>
                              <w:spacing w:after="0"/>
                              <w:ind w:left="180" w:hanging="180"/>
                              <w:rPr>
                                <w:rFonts w:asciiTheme="majorHAnsi" w:eastAsiaTheme="majorEastAsia" w:hAnsiTheme="majorHAnsi" w:cstheme="majorBidi"/>
                                <w:bCs/>
                                <w:color w:val="FFFFFF" w:themeColor="background1"/>
                              </w:rPr>
                            </w:pPr>
                            <w:r w:rsidRPr="00897A07">
                              <w:rPr>
                                <w:rFonts w:asciiTheme="majorHAnsi" w:eastAsiaTheme="majorEastAsia" w:hAnsiTheme="majorHAnsi" w:cstheme="majorBidi"/>
                                <w:bCs/>
                                <w:color w:val="FFFFFF" w:themeColor="background1"/>
                              </w:rPr>
                              <w:t>WI Supreme Court strikes down statewide mask mandate.</w:t>
                            </w:r>
                          </w:p>
                        </w:txbxContent>
                      </v:textbox>
                      <w10:wrap type="topAndBottom"/>
                    </v:shape>
                  </w:pict>
                </mc:Fallback>
              </mc:AlternateContent>
            </w:r>
          </w:p>
        </w:tc>
      </w:tr>
    </w:tbl>
    <w:p w14:paraId="383C9378" w14:textId="6AC88F43" w:rsidR="008105F6" w:rsidRPr="0005757E" w:rsidRDefault="00CB7037" w:rsidP="0005757E">
      <w:pPr>
        <w:spacing w:after="0"/>
        <w:jc w:val="both"/>
        <w:rPr>
          <w:color w:val="5B2D82" w:themeColor="accent1"/>
          <w:sz w:val="28"/>
          <w:szCs w:val="26"/>
        </w:rPr>
      </w:pPr>
      <w:r w:rsidRPr="0005757E">
        <w:rPr>
          <w:rFonts w:asciiTheme="majorHAnsi" w:eastAsiaTheme="majorEastAsia" w:hAnsiTheme="majorHAnsi" w:cstheme="majorBidi"/>
          <w:b/>
          <w:bCs/>
          <w:noProof/>
          <w:color w:val="5B2D82" w:themeColor="accent1"/>
          <w:sz w:val="28"/>
          <w:szCs w:val="26"/>
        </w:rPr>
        <w:lastRenderedPageBreak/>
        <mc:AlternateContent>
          <mc:Choice Requires="wps">
            <w:drawing>
              <wp:anchor distT="0" distB="0" distL="114300" distR="114300" simplePos="0" relativeHeight="251666432" behindDoc="0" locked="0" layoutInCell="1" allowOverlap="1" wp14:anchorId="1C5E0738" wp14:editId="668FCE63">
                <wp:simplePos x="0" y="0"/>
                <wp:positionH relativeFrom="column">
                  <wp:posOffset>4657725</wp:posOffset>
                </wp:positionH>
                <wp:positionV relativeFrom="paragraph">
                  <wp:posOffset>11430</wp:posOffset>
                </wp:positionV>
                <wp:extent cx="2225675" cy="7667625"/>
                <wp:effectExtent l="0" t="0" r="3175" b="9525"/>
                <wp:wrapSquare wrapText="bothSides"/>
                <wp:docPr id="12" name="Text Box 12" descr="Text box to enter sidebar title"/>
                <wp:cNvGraphicFramePr/>
                <a:graphic xmlns:a="http://schemas.openxmlformats.org/drawingml/2006/main">
                  <a:graphicData uri="http://schemas.microsoft.com/office/word/2010/wordprocessingShape">
                    <wps:wsp>
                      <wps:cNvSpPr txBox="1"/>
                      <wps:spPr>
                        <a:xfrm>
                          <a:off x="0" y="0"/>
                          <a:ext cx="2225675" cy="7667625"/>
                        </a:xfrm>
                        <a:prstGeom prst="rect">
                          <a:avLst/>
                        </a:prstGeom>
                        <a:solidFill>
                          <a:schemeClr val="accent1"/>
                        </a:solidFill>
                        <a:ln>
                          <a:noFill/>
                        </a:ln>
                      </wps:spPr>
                      <wps:style>
                        <a:lnRef idx="0">
                          <a:scrgbClr r="0" g="0" b="0"/>
                        </a:lnRef>
                        <a:fillRef idx="0">
                          <a:scrgbClr r="0" g="0" b="0"/>
                        </a:fillRef>
                        <a:effectRef idx="0">
                          <a:scrgbClr r="0" g="0" b="0"/>
                        </a:effectRef>
                        <a:fontRef idx="minor">
                          <a:schemeClr val="dk1"/>
                        </a:fontRef>
                      </wps:style>
                      <wps:txbx>
                        <w:txbxContent>
                          <w:p w14:paraId="4BEC00F0" w14:textId="77777777" w:rsidR="00A63AE5" w:rsidRPr="005D1F11" w:rsidRDefault="00A63AE5" w:rsidP="00B90A91">
                            <w:pPr>
                              <w:pStyle w:val="Heading1"/>
                              <w:jc w:val="center"/>
                              <w:rPr>
                                <w:b/>
                                <w:bCs w:val="0"/>
                              </w:rPr>
                            </w:pPr>
                            <w:r>
                              <w:rPr>
                                <w:b/>
                                <w:bCs w:val="0"/>
                              </w:rPr>
                              <w:t>Highlights</w:t>
                            </w:r>
                            <w:r w:rsidRPr="005D1F11">
                              <w:rPr>
                                <w:b/>
                                <w:bCs w:val="0"/>
                              </w:rPr>
                              <w:t xml:space="preserve"> of Events &amp; </w:t>
                            </w:r>
                            <w:r>
                              <w:rPr>
                                <w:b/>
                                <w:bCs w:val="0"/>
                              </w:rPr>
                              <w:t>A</w:t>
                            </w:r>
                            <w:r w:rsidRPr="005D1F11">
                              <w:rPr>
                                <w:b/>
                                <w:bCs w:val="0"/>
                              </w:rPr>
                              <w:t>ctions Taken</w:t>
                            </w:r>
                          </w:p>
                          <w:p w14:paraId="37ECD8AC" w14:textId="45AF2452" w:rsidR="00A63AE5" w:rsidRPr="001A262D" w:rsidRDefault="00CA4D8B" w:rsidP="00144EA9">
                            <w:pPr>
                              <w:ind w:left="-90"/>
                              <w:jc w:val="center"/>
                            </w:pPr>
                            <w:sdt>
                              <w:sdtPr>
                                <w:alias w:val="Ellipsis:"/>
                                <w:tag w:val="Ellipsis:"/>
                                <w:id w:val="-1154284223"/>
                                <w:temporary/>
                                <w:showingPlcHdr/>
                                <w15:appearance w15:val="hidden"/>
                              </w:sdtPr>
                              <w:sdtEndPr/>
                              <w:sdtContent>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sdtContent>
                            </w:sdt>
                          </w:p>
                          <w:p w14:paraId="7DB58187" w14:textId="77777777" w:rsidR="00A63AE5" w:rsidRPr="007B5E2F" w:rsidRDefault="00A63AE5" w:rsidP="00CB7037">
                            <w:pPr>
                              <w:spacing w:after="0"/>
                              <w:rPr>
                                <w:rFonts w:asciiTheme="majorHAnsi" w:eastAsiaTheme="majorEastAsia" w:hAnsiTheme="majorHAnsi" w:cstheme="majorBidi"/>
                                <w:bCs/>
                                <w:color w:val="FFFFFF" w:themeColor="background1"/>
                                <w:sz w:val="24"/>
                                <w:szCs w:val="24"/>
                                <w:u w:val="single"/>
                              </w:rPr>
                            </w:pPr>
                            <w:r>
                              <w:rPr>
                                <w:rFonts w:asciiTheme="majorHAnsi" w:eastAsiaTheme="majorEastAsia" w:hAnsiTheme="majorHAnsi" w:cstheme="majorBidi"/>
                                <w:bCs/>
                                <w:color w:val="FFFFFF" w:themeColor="background1"/>
                                <w:sz w:val="24"/>
                                <w:szCs w:val="24"/>
                                <w:u w:val="single"/>
                              </w:rPr>
                              <w:t xml:space="preserve">April </w:t>
                            </w:r>
                            <w:r w:rsidRPr="007B5E2F">
                              <w:rPr>
                                <w:rFonts w:asciiTheme="majorHAnsi" w:eastAsiaTheme="majorEastAsia" w:hAnsiTheme="majorHAnsi" w:cstheme="majorBidi"/>
                                <w:bCs/>
                                <w:color w:val="FFFFFF" w:themeColor="background1"/>
                                <w:sz w:val="24"/>
                                <w:szCs w:val="24"/>
                                <w:u w:val="single"/>
                              </w:rPr>
                              <w:t>2021:</w:t>
                            </w:r>
                          </w:p>
                          <w:p w14:paraId="37371ED7" w14:textId="77777777" w:rsidR="00A63AE5" w:rsidRDefault="00A63AE5" w:rsidP="00CB7037">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Elder meals still available continue to be available by pick up &amp; Meals on Wheels continue to be delivered daily.</w:t>
                            </w:r>
                          </w:p>
                          <w:p w14:paraId="58A6EF40" w14:textId="77777777" w:rsidR="00A63AE5" w:rsidRPr="00704BD7"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 xml:space="preserve">Fitness center reopens by </w:t>
                            </w:r>
                            <w:proofErr w:type="gramStart"/>
                            <w:r w:rsidRPr="00704BD7">
                              <w:rPr>
                                <w:rFonts w:asciiTheme="majorHAnsi" w:eastAsiaTheme="majorEastAsia" w:hAnsiTheme="majorHAnsi" w:cstheme="majorBidi"/>
                                <w:bCs/>
                                <w:color w:val="FFFFFF" w:themeColor="background1"/>
                              </w:rPr>
                              <w:t>appointment</w:t>
                            </w:r>
                            <w:proofErr w:type="gramEnd"/>
                          </w:p>
                          <w:p w14:paraId="17355F97" w14:textId="77777777" w:rsidR="00A63AE5" w:rsidRPr="00704BD7"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 xml:space="preserve">Museum gift shop &amp; Library reopen under safety </w:t>
                            </w:r>
                            <w:proofErr w:type="gramStart"/>
                            <w:r w:rsidRPr="00704BD7">
                              <w:rPr>
                                <w:rFonts w:asciiTheme="majorHAnsi" w:eastAsiaTheme="majorEastAsia" w:hAnsiTheme="majorHAnsi" w:cstheme="majorBidi"/>
                                <w:bCs/>
                                <w:color w:val="FFFFFF" w:themeColor="background1"/>
                              </w:rPr>
                              <w:t>plans</w:t>
                            </w:r>
                            <w:proofErr w:type="gramEnd"/>
                          </w:p>
                          <w:p w14:paraId="75A0E890" w14:textId="77777777" w:rsidR="00A63AE5" w:rsidRPr="00704BD7"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Emergency Rental Assistance Program is in place and accepting applications.</w:t>
                            </w:r>
                          </w:p>
                          <w:p w14:paraId="3906CBCE" w14:textId="77777777" w:rsidR="00A63AE5"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Awareness T-Shirt to prevent spread of COVID-19 are distributed</w:t>
                            </w:r>
                            <w:r>
                              <w:rPr>
                                <w:rFonts w:asciiTheme="majorHAnsi" w:eastAsiaTheme="majorEastAsia" w:hAnsiTheme="majorHAnsi" w:cstheme="majorBidi"/>
                                <w:bCs/>
                                <w:color w:val="FFFFFF" w:themeColor="background1"/>
                              </w:rPr>
                              <w:t>.</w:t>
                            </w:r>
                          </w:p>
                          <w:p w14:paraId="60E8CCF6" w14:textId="77777777" w:rsidR="00A63AE5" w:rsidRPr="001A262D" w:rsidRDefault="00A63AE5" w:rsidP="00CB7037">
                            <w:pPr>
                              <w:pStyle w:val="ListParagraph"/>
                              <w:spacing w:after="0"/>
                              <w:ind w:left="180" w:firstLine="0"/>
                              <w:rPr>
                                <w:rFonts w:asciiTheme="majorHAnsi" w:eastAsiaTheme="majorEastAsia" w:hAnsiTheme="majorHAnsi" w:cstheme="majorBidi"/>
                                <w:bCs/>
                                <w:color w:val="FFFFFF" w:themeColor="background1"/>
                              </w:rPr>
                            </w:pPr>
                          </w:p>
                          <w:p w14:paraId="05B8B2AF" w14:textId="4C9400D8" w:rsidR="00A63AE5" w:rsidRPr="00CB7037" w:rsidRDefault="00A63AE5" w:rsidP="00B90A91">
                            <w:pPr>
                              <w:spacing w:after="0"/>
                              <w:rPr>
                                <w:rFonts w:asciiTheme="majorHAnsi" w:eastAsiaTheme="majorEastAsia" w:hAnsiTheme="majorHAnsi" w:cstheme="majorBidi"/>
                                <w:bCs/>
                                <w:color w:val="FFFFFF" w:themeColor="background1"/>
                                <w:sz w:val="24"/>
                                <w:szCs w:val="24"/>
                                <w:u w:val="single"/>
                              </w:rPr>
                            </w:pPr>
                            <w:r w:rsidRPr="00CB7037">
                              <w:rPr>
                                <w:rFonts w:asciiTheme="majorHAnsi" w:eastAsiaTheme="majorEastAsia" w:hAnsiTheme="majorHAnsi" w:cstheme="majorBidi"/>
                                <w:bCs/>
                                <w:color w:val="FFFFFF" w:themeColor="background1"/>
                                <w:sz w:val="24"/>
                                <w:szCs w:val="24"/>
                                <w:u w:val="single"/>
                              </w:rPr>
                              <w:t>May 2021:</w:t>
                            </w:r>
                          </w:p>
                          <w:p w14:paraId="788C9E4D" w14:textId="77777777" w:rsidR="00A63AE5" w:rsidRPr="00CB7037" w:rsidRDefault="00A63AE5" w:rsidP="00CB7037">
                            <w:pPr>
                              <w:spacing w:after="0"/>
                              <w:ind w:left="270" w:hanging="270"/>
                              <w:rPr>
                                <w:rFonts w:asciiTheme="majorHAnsi" w:eastAsiaTheme="majorEastAsia" w:hAnsiTheme="majorHAnsi" w:cstheme="majorBidi"/>
                                <w:bCs/>
                                <w:color w:val="FFFFFF" w:themeColor="background1"/>
                              </w:rPr>
                            </w:pPr>
                            <w:r w:rsidRPr="00CB7037">
                              <w:rPr>
                                <w:rFonts w:asciiTheme="majorHAnsi" w:eastAsiaTheme="majorEastAsia" w:hAnsiTheme="majorHAnsi" w:cstheme="majorBidi"/>
                                <w:bCs/>
                                <w:color w:val="FFFFFF" w:themeColor="background1"/>
                              </w:rPr>
                              <w:t>•  Oneida Child support holds virtual mothers’ day drive-thru event.</w:t>
                            </w:r>
                          </w:p>
                          <w:p w14:paraId="18A31FF2" w14:textId="77777777" w:rsidR="00A10DC0"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FDA Authorizes Pfizer vaccine (emergency use) for ages 12-15.</w:t>
                            </w:r>
                          </w:p>
                          <w:p w14:paraId="06B58929" w14:textId="6DA76F16" w:rsidR="00A63AE5" w:rsidRPr="00CB7037" w:rsidRDefault="00A63AE5"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sidRPr="00CB7037">
                              <w:rPr>
                                <w:rFonts w:asciiTheme="majorHAnsi" w:eastAsiaTheme="majorEastAsia" w:hAnsiTheme="majorHAnsi" w:cstheme="majorBidi"/>
                                <w:bCs/>
                                <w:color w:val="FFFFFF" w:themeColor="background1"/>
                              </w:rPr>
                              <w:t>OBC extends Public Health State of Emergency</w:t>
                            </w:r>
                            <w:r w:rsidR="00A10DC0">
                              <w:rPr>
                                <w:rFonts w:asciiTheme="majorHAnsi" w:eastAsiaTheme="majorEastAsia" w:hAnsiTheme="majorHAnsi" w:cstheme="majorBidi"/>
                                <w:bCs/>
                                <w:color w:val="FFFFFF" w:themeColor="background1"/>
                              </w:rPr>
                              <w:t xml:space="preserve"> to June</w:t>
                            </w:r>
                            <w:r w:rsidRPr="00CB7037">
                              <w:rPr>
                                <w:rFonts w:asciiTheme="majorHAnsi" w:eastAsiaTheme="majorEastAsia" w:hAnsiTheme="majorHAnsi" w:cstheme="majorBidi"/>
                                <w:bCs/>
                                <w:color w:val="FFFFFF" w:themeColor="background1"/>
                              </w:rPr>
                              <w:t>.</w:t>
                            </w:r>
                          </w:p>
                          <w:p w14:paraId="0534DDBD" w14:textId="056C0BBE" w:rsidR="00A63AE5" w:rsidRPr="00CB7037" w:rsidRDefault="00A63AE5" w:rsidP="00B90A91">
                            <w:pPr>
                              <w:spacing w:after="0"/>
                              <w:rPr>
                                <w:rFonts w:asciiTheme="majorHAnsi" w:eastAsiaTheme="majorEastAsia" w:hAnsiTheme="majorHAnsi" w:cstheme="majorBidi"/>
                                <w:bCs/>
                                <w:color w:val="FFFFFF" w:themeColor="background1"/>
                              </w:rPr>
                            </w:pPr>
                          </w:p>
                          <w:p w14:paraId="4DE75DD2" w14:textId="3F7F9453" w:rsidR="00A63AE5" w:rsidRPr="00A10DC0" w:rsidRDefault="000E5D50" w:rsidP="00B90A91">
                            <w:pPr>
                              <w:spacing w:after="0"/>
                              <w:rPr>
                                <w:rFonts w:asciiTheme="majorHAnsi" w:eastAsiaTheme="majorEastAsia" w:hAnsiTheme="majorHAnsi" w:cstheme="majorBidi"/>
                                <w:bCs/>
                                <w:color w:val="FFFFFF" w:themeColor="background1"/>
                                <w:sz w:val="21"/>
                                <w:u w:val="single"/>
                              </w:rPr>
                            </w:pPr>
                            <w:r>
                              <w:rPr>
                                <w:rFonts w:asciiTheme="majorHAnsi" w:eastAsiaTheme="majorEastAsia" w:hAnsiTheme="majorHAnsi" w:cstheme="majorBidi"/>
                                <w:bCs/>
                                <w:color w:val="FFFFFF" w:themeColor="background1"/>
                                <w:sz w:val="24"/>
                                <w:szCs w:val="24"/>
                                <w:u w:val="single"/>
                              </w:rPr>
                              <w:t>June</w:t>
                            </w:r>
                            <w:r w:rsidR="00A63AE5" w:rsidRPr="00A10DC0">
                              <w:rPr>
                                <w:rFonts w:asciiTheme="majorHAnsi" w:eastAsiaTheme="majorEastAsia" w:hAnsiTheme="majorHAnsi" w:cstheme="majorBidi"/>
                                <w:bCs/>
                                <w:color w:val="FFFFFF" w:themeColor="background1"/>
                                <w:sz w:val="21"/>
                                <w:u w:val="single"/>
                              </w:rPr>
                              <w:t xml:space="preserve"> 2021:</w:t>
                            </w:r>
                          </w:p>
                          <w:p w14:paraId="4D50FC10" w14:textId="5A3EF0A1" w:rsidR="00A63AE5"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adopts the Fiscal Recovery Fund spending plan by resolution 06-09-21-B (ARPA Fund uses).</w:t>
                            </w:r>
                          </w:p>
                          <w:p w14:paraId="3BA23E8F" w14:textId="4B5D9FDE" w:rsidR="00A10DC0"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extends Public Health State of Emergency to July.</w:t>
                            </w:r>
                          </w:p>
                          <w:p w14:paraId="501EEB83" w14:textId="3BC45E23" w:rsidR="00A10DC0" w:rsidRPr="00CB7037"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approves direct payments to membership under GWE.</w:t>
                            </w:r>
                          </w:p>
                          <w:p w14:paraId="45ADA686" w14:textId="70E4E907" w:rsidR="00A63AE5" w:rsidRPr="00CB7037"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approves vaccine incentive Program.</w:t>
                            </w:r>
                          </w:p>
                          <w:p w14:paraId="1D0B19BE" w14:textId="77777777" w:rsidR="00A63AE5" w:rsidRPr="00B90A91" w:rsidRDefault="00A63AE5" w:rsidP="00B90A91">
                            <w:pPr>
                              <w:spacing w:after="0"/>
                              <w:rPr>
                                <w:rFonts w:asciiTheme="majorHAnsi" w:eastAsiaTheme="majorEastAsia" w:hAnsiTheme="majorHAnsi" w:cstheme="majorBidi"/>
                                <w:bCs/>
                              </w:rPr>
                            </w:pPr>
                          </w:p>
                          <w:p w14:paraId="10E1E4F9" w14:textId="77777777" w:rsidR="00A63AE5" w:rsidRPr="00B90A91" w:rsidRDefault="00A63AE5" w:rsidP="00B90A91">
                            <w:pPr>
                              <w:jc w:val="center"/>
                            </w:pPr>
                          </w:p>
                        </w:txbxContent>
                      </wps:txbx>
                      <wps:bodyPr rot="0" spcFirstLastPara="0" vertOverflow="overflow" horzOverflow="overflow" vert="horz" wrap="square" lIns="91440" tIns="64008"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E0738" id="Text Box 12" o:spid="_x0000_s1032" type="#_x0000_t202" alt="Text box to enter sidebar title" style="position:absolute;left:0;text-align:left;margin-left:366.75pt;margin-top:.9pt;width:175.25pt;height:60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" fillcolor="#5b2d82 [3204]" stroked="f">
                <v:textbox inset=",5.04pt">
                  <w:txbxContent>
                    <w:p w14:paraId="4BEC00F0" w14:textId="77777777" w:rsidR="00A63AE5" w:rsidRPr="005D1F11" w:rsidRDefault="00A63AE5" w:rsidP="00B90A91">
                      <w:pPr>
                        <w:pStyle w:val="Heading1"/>
                        <w:jc w:val="center"/>
                        <w:rPr>
                          <w:b/>
                          <w:bCs w:val="0"/>
                        </w:rPr>
                      </w:pPr>
                      <w:r>
                        <w:rPr>
                          <w:b/>
                          <w:bCs w:val="0"/>
                        </w:rPr>
                        <w:t>Highlights</w:t>
                      </w:r>
                      <w:r w:rsidRPr="005D1F11">
                        <w:rPr>
                          <w:b/>
                          <w:bCs w:val="0"/>
                        </w:rPr>
                        <w:t xml:space="preserve"> of Events &amp; </w:t>
                      </w:r>
                      <w:r>
                        <w:rPr>
                          <w:b/>
                          <w:bCs w:val="0"/>
                        </w:rPr>
                        <w:t>A</w:t>
                      </w:r>
                      <w:r w:rsidRPr="005D1F11">
                        <w:rPr>
                          <w:b/>
                          <w:bCs w:val="0"/>
                        </w:rPr>
                        <w:t>ctions Taken</w:t>
                      </w:r>
                    </w:p>
                    <w:p w14:paraId="37ECD8AC" w14:textId="45AF2452" w:rsidR="00A63AE5" w:rsidRPr="001A262D" w:rsidRDefault="00CA4D8B" w:rsidP="00144EA9">
                      <w:pPr>
                        <w:ind w:left="-90"/>
                        <w:jc w:val="center"/>
                      </w:pPr>
                      <w:sdt>
                        <w:sdtPr>
                          <w:alias w:val="Ellipsis:"/>
                          <w:tag w:val="Ellipsis:"/>
                          <w:id w:val="-1154284223"/>
                          <w:temporary/>
                          <w:showingPlcHdr/>
                          <w15:appearance w15:val="hidden"/>
                        </w:sdtPr>
                        <w:sdtEndPr/>
                        <w:sdtContent>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r w:rsidR="00A63AE5" w:rsidRPr="00014453">
                            <w:rPr>
                              <w:color w:val="FFFFFF" w:themeColor="background1"/>
                            </w:rPr>
                            <w:t xml:space="preserve"> </w:t>
                          </w:r>
                          <w:r w:rsidR="00A63AE5" w:rsidRPr="00014453">
                            <w:rPr>
                              <w:rFonts w:ascii="Symbol" w:eastAsia="Symbol" w:hAnsi="Symbol" w:cs="Symbol"/>
                              <w:color w:val="FFFFFF" w:themeColor="background1"/>
                            </w:rPr>
                            <w:t></w:t>
                          </w:r>
                        </w:sdtContent>
                      </w:sdt>
                    </w:p>
                    <w:p w14:paraId="7DB58187" w14:textId="77777777" w:rsidR="00A63AE5" w:rsidRPr="007B5E2F" w:rsidRDefault="00A63AE5" w:rsidP="00CB7037">
                      <w:pPr>
                        <w:spacing w:after="0"/>
                        <w:rPr>
                          <w:rFonts w:asciiTheme="majorHAnsi" w:eastAsiaTheme="majorEastAsia" w:hAnsiTheme="majorHAnsi" w:cstheme="majorBidi"/>
                          <w:bCs/>
                          <w:color w:val="FFFFFF" w:themeColor="background1"/>
                          <w:sz w:val="24"/>
                          <w:szCs w:val="24"/>
                          <w:u w:val="single"/>
                        </w:rPr>
                      </w:pPr>
                      <w:r>
                        <w:rPr>
                          <w:rFonts w:asciiTheme="majorHAnsi" w:eastAsiaTheme="majorEastAsia" w:hAnsiTheme="majorHAnsi" w:cstheme="majorBidi"/>
                          <w:bCs/>
                          <w:color w:val="FFFFFF" w:themeColor="background1"/>
                          <w:sz w:val="24"/>
                          <w:szCs w:val="24"/>
                          <w:u w:val="single"/>
                        </w:rPr>
                        <w:t xml:space="preserve">April </w:t>
                      </w:r>
                      <w:r w:rsidRPr="007B5E2F">
                        <w:rPr>
                          <w:rFonts w:asciiTheme="majorHAnsi" w:eastAsiaTheme="majorEastAsia" w:hAnsiTheme="majorHAnsi" w:cstheme="majorBidi"/>
                          <w:bCs/>
                          <w:color w:val="FFFFFF" w:themeColor="background1"/>
                          <w:sz w:val="24"/>
                          <w:szCs w:val="24"/>
                          <w:u w:val="single"/>
                        </w:rPr>
                        <w:t>2021:</w:t>
                      </w:r>
                    </w:p>
                    <w:p w14:paraId="37371ED7" w14:textId="77777777" w:rsidR="00A63AE5" w:rsidRDefault="00A63AE5" w:rsidP="00CB7037">
                      <w:pPr>
                        <w:spacing w:after="0"/>
                        <w:ind w:left="180" w:hanging="18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 Elder meals still available continue to be available by pick up &amp; Meals on Wheels continue to be delivered daily.</w:t>
                      </w:r>
                    </w:p>
                    <w:p w14:paraId="58A6EF40" w14:textId="77777777" w:rsidR="00A63AE5" w:rsidRPr="00704BD7"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 xml:space="preserve">Fitness center reopens by </w:t>
                      </w:r>
                      <w:proofErr w:type="gramStart"/>
                      <w:r w:rsidRPr="00704BD7">
                        <w:rPr>
                          <w:rFonts w:asciiTheme="majorHAnsi" w:eastAsiaTheme="majorEastAsia" w:hAnsiTheme="majorHAnsi" w:cstheme="majorBidi"/>
                          <w:bCs/>
                          <w:color w:val="FFFFFF" w:themeColor="background1"/>
                        </w:rPr>
                        <w:t>appointment</w:t>
                      </w:r>
                      <w:proofErr w:type="gramEnd"/>
                    </w:p>
                    <w:p w14:paraId="17355F97" w14:textId="77777777" w:rsidR="00A63AE5" w:rsidRPr="00704BD7"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 xml:space="preserve">Museum gift shop &amp; Library reopen under safety </w:t>
                      </w:r>
                      <w:proofErr w:type="gramStart"/>
                      <w:r w:rsidRPr="00704BD7">
                        <w:rPr>
                          <w:rFonts w:asciiTheme="majorHAnsi" w:eastAsiaTheme="majorEastAsia" w:hAnsiTheme="majorHAnsi" w:cstheme="majorBidi"/>
                          <w:bCs/>
                          <w:color w:val="FFFFFF" w:themeColor="background1"/>
                        </w:rPr>
                        <w:t>plans</w:t>
                      </w:r>
                      <w:proofErr w:type="gramEnd"/>
                    </w:p>
                    <w:p w14:paraId="75A0E890" w14:textId="77777777" w:rsidR="00A63AE5" w:rsidRPr="00704BD7"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Emergency Rental Assistance Program is in place and accepting applications.</w:t>
                      </w:r>
                    </w:p>
                    <w:p w14:paraId="3906CBCE" w14:textId="77777777" w:rsidR="00A63AE5" w:rsidRDefault="00A63AE5" w:rsidP="00CB7037">
                      <w:pPr>
                        <w:pStyle w:val="ListParagraph"/>
                        <w:numPr>
                          <w:ilvl w:val="0"/>
                          <w:numId w:val="38"/>
                        </w:numPr>
                        <w:spacing w:after="0"/>
                        <w:ind w:left="180" w:hanging="180"/>
                        <w:rPr>
                          <w:rFonts w:asciiTheme="majorHAnsi" w:eastAsiaTheme="majorEastAsia" w:hAnsiTheme="majorHAnsi" w:cstheme="majorBidi"/>
                          <w:bCs/>
                          <w:color w:val="FFFFFF" w:themeColor="background1"/>
                        </w:rPr>
                      </w:pPr>
                      <w:r w:rsidRPr="00704BD7">
                        <w:rPr>
                          <w:rFonts w:asciiTheme="majorHAnsi" w:eastAsiaTheme="majorEastAsia" w:hAnsiTheme="majorHAnsi" w:cstheme="majorBidi"/>
                          <w:bCs/>
                          <w:color w:val="FFFFFF" w:themeColor="background1"/>
                        </w:rPr>
                        <w:t>Awareness T-Shirt to prevent spread of COVID-19 are distributed</w:t>
                      </w:r>
                      <w:r>
                        <w:rPr>
                          <w:rFonts w:asciiTheme="majorHAnsi" w:eastAsiaTheme="majorEastAsia" w:hAnsiTheme="majorHAnsi" w:cstheme="majorBidi"/>
                          <w:bCs/>
                          <w:color w:val="FFFFFF" w:themeColor="background1"/>
                        </w:rPr>
                        <w:t>.</w:t>
                      </w:r>
                    </w:p>
                    <w:p w14:paraId="60E8CCF6" w14:textId="77777777" w:rsidR="00A63AE5" w:rsidRPr="001A262D" w:rsidRDefault="00A63AE5" w:rsidP="00CB7037">
                      <w:pPr>
                        <w:pStyle w:val="ListParagraph"/>
                        <w:spacing w:after="0"/>
                        <w:ind w:left="180" w:firstLine="0"/>
                        <w:rPr>
                          <w:rFonts w:asciiTheme="majorHAnsi" w:eastAsiaTheme="majorEastAsia" w:hAnsiTheme="majorHAnsi" w:cstheme="majorBidi"/>
                          <w:bCs/>
                          <w:color w:val="FFFFFF" w:themeColor="background1"/>
                        </w:rPr>
                      </w:pPr>
                    </w:p>
                    <w:p w14:paraId="05B8B2AF" w14:textId="4C9400D8" w:rsidR="00A63AE5" w:rsidRPr="00CB7037" w:rsidRDefault="00A63AE5" w:rsidP="00B90A91">
                      <w:pPr>
                        <w:spacing w:after="0"/>
                        <w:rPr>
                          <w:rFonts w:asciiTheme="majorHAnsi" w:eastAsiaTheme="majorEastAsia" w:hAnsiTheme="majorHAnsi" w:cstheme="majorBidi"/>
                          <w:bCs/>
                          <w:color w:val="FFFFFF" w:themeColor="background1"/>
                          <w:sz w:val="24"/>
                          <w:szCs w:val="24"/>
                          <w:u w:val="single"/>
                        </w:rPr>
                      </w:pPr>
                      <w:r w:rsidRPr="00CB7037">
                        <w:rPr>
                          <w:rFonts w:asciiTheme="majorHAnsi" w:eastAsiaTheme="majorEastAsia" w:hAnsiTheme="majorHAnsi" w:cstheme="majorBidi"/>
                          <w:bCs/>
                          <w:color w:val="FFFFFF" w:themeColor="background1"/>
                          <w:sz w:val="24"/>
                          <w:szCs w:val="24"/>
                          <w:u w:val="single"/>
                        </w:rPr>
                        <w:t>May 2021:</w:t>
                      </w:r>
                    </w:p>
                    <w:p w14:paraId="788C9E4D" w14:textId="77777777" w:rsidR="00A63AE5" w:rsidRPr="00CB7037" w:rsidRDefault="00A63AE5" w:rsidP="00CB7037">
                      <w:pPr>
                        <w:spacing w:after="0"/>
                        <w:ind w:left="270" w:hanging="270"/>
                        <w:rPr>
                          <w:rFonts w:asciiTheme="majorHAnsi" w:eastAsiaTheme="majorEastAsia" w:hAnsiTheme="majorHAnsi" w:cstheme="majorBidi"/>
                          <w:bCs/>
                          <w:color w:val="FFFFFF" w:themeColor="background1"/>
                        </w:rPr>
                      </w:pPr>
                      <w:r w:rsidRPr="00CB7037">
                        <w:rPr>
                          <w:rFonts w:asciiTheme="majorHAnsi" w:eastAsiaTheme="majorEastAsia" w:hAnsiTheme="majorHAnsi" w:cstheme="majorBidi"/>
                          <w:bCs/>
                          <w:color w:val="FFFFFF" w:themeColor="background1"/>
                        </w:rPr>
                        <w:t>•  Oneida Child support holds virtual mothers’ day drive-thru event.</w:t>
                      </w:r>
                    </w:p>
                    <w:p w14:paraId="18A31FF2" w14:textId="77777777" w:rsidR="00A10DC0"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FDA Authorizes Pfizer vaccine (emergency use) for ages 12-15.</w:t>
                      </w:r>
                    </w:p>
                    <w:p w14:paraId="06B58929" w14:textId="6DA76F16" w:rsidR="00A63AE5" w:rsidRPr="00CB7037" w:rsidRDefault="00A63AE5"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sidRPr="00CB7037">
                        <w:rPr>
                          <w:rFonts w:asciiTheme="majorHAnsi" w:eastAsiaTheme="majorEastAsia" w:hAnsiTheme="majorHAnsi" w:cstheme="majorBidi"/>
                          <w:bCs/>
                          <w:color w:val="FFFFFF" w:themeColor="background1"/>
                        </w:rPr>
                        <w:t>OBC extends Public Health State of Emergency</w:t>
                      </w:r>
                      <w:r w:rsidR="00A10DC0">
                        <w:rPr>
                          <w:rFonts w:asciiTheme="majorHAnsi" w:eastAsiaTheme="majorEastAsia" w:hAnsiTheme="majorHAnsi" w:cstheme="majorBidi"/>
                          <w:bCs/>
                          <w:color w:val="FFFFFF" w:themeColor="background1"/>
                        </w:rPr>
                        <w:t xml:space="preserve"> to June</w:t>
                      </w:r>
                      <w:r w:rsidRPr="00CB7037">
                        <w:rPr>
                          <w:rFonts w:asciiTheme="majorHAnsi" w:eastAsiaTheme="majorEastAsia" w:hAnsiTheme="majorHAnsi" w:cstheme="majorBidi"/>
                          <w:bCs/>
                          <w:color w:val="FFFFFF" w:themeColor="background1"/>
                        </w:rPr>
                        <w:t>.</w:t>
                      </w:r>
                    </w:p>
                    <w:p w14:paraId="0534DDBD" w14:textId="056C0BBE" w:rsidR="00A63AE5" w:rsidRPr="00CB7037" w:rsidRDefault="00A63AE5" w:rsidP="00B90A91">
                      <w:pPr>
                        <w:spacing w:after="0"/>
                        <w:rPr>
                          <w:rFonts w:asciiTheme="majorHAnsi" w:eastAsiaTheme="majorEastAsia" w:hAnsiTheme="majorHAnsi" w:cstheme="majorBidi"/>
                          <w:bCs/>
                          <w:color w:val="FFFFFF" w:themeColor="background1"/>
                        </w:rPr>
                      </w:pPr>
                    </w:p>
                    <w:p w14:paraId="4DE75DD2" w14:textId="3F7F9453" w:rsidR="00A63AE5" w:rsidRPr="00A10DC0" w:rsidRDefault="000E5D50" w:rsidP="00B90A91">
                      <w:pPr>
                        <w:spacing w:after="0"/>
                        <w:rPr>
                          <w:rFonts w:asciiTheme="majorHAnsi" w:eastAsiaTheme="majorEastAsia" w:hAnsiTheme="majorHAnsi" w:cstheme="majorBidi"/>
                          <w:bCs/>
                          <w:color w:val="FFFFFF" w:themeColor="background1"/>
                          <w:sz w:val="21"/>
                          <w:u w:val="single"/>
                        </w:rPr>
                      </w:pPr>
                      <w:r>
                        <w:rPr>
                          <w:rFonts w:asciiTheme="majorHAnsi" w:eastAsiaTheme="majorEastAsia" w:hAnsiTheme="majorHAnsi" w:cstheme="majorBidi"/>
                          <w:bCs/>
                          <w:color w:val="FFFFFF" w:themeColor="background1"/>
                          <w:sz w:val="24"/>
                          <w:szCs w:val="24"/>
                          <w:u w:val="single"/>
                        </w:rPr>
                        <w:t>June</w:t>
                      </w:r>
                      <w:r w:rsidR="00A63AE5" w:rsidRPr="00A10DC0">
                        <w:rPr>
                          <w:rFonts w:asciiTheme="majorHAnsi" w:eastAsiaTheme="majorEastAsia" w:hAnsiTheme="majorHAnsi" w:cstheme="majorBidi"/>
                          <w:bCs/>
                          <w:color w:val="FFFFFF" w:themeColor="background1"/>
                          <w:sz w:val="21"/>
                          <w:u w:val="single"/>
                        </w:rPr>
                        <w:t xml:space="preserve"> 2021:</w:t>
                      </w:r>
                    </w:p>
                    <w:p w14:paraId="4D50FC10" w14:textId="5A3EF0A1" w:rsidR="00A63AE5"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adopts the Fiscal Recovery Fund spending plan by resolution 06-09-21-B (ARPA Fund uses).</w:t>
                      </w:r>
                    </w:p>
                    <w:p w14:paraId="3BA23E8F" w14:textId="4B5D9FDE" w:rsidR="00A10DC0"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extends Public Health State of Emergency to July.</w:t>
                      </w:r>
                    </w:p>
                    <w:p w14:paraId="501EEB83" w14:textId="3BC45E23" w:rsidR="00A10DC0" w:rsidRPr="00CB7037"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approves direct payments to membership under GWE.</w:t>
                      </w:r>
                    </w:p>
                    <w:p w14:paraId="45ADA686" w14:textId="70E4E907" w:rsidR="00A63AE5" w:rsidRPr="00CB7037" w:rsidRDefault="00A10DC0" w:rsidP="00CB7037">
                      <w:pPr>
                        <w:pStyle w:val="ListParagraph"/>
                        <w:numPr>
                          <w:ilvl w:val="0"/>
                          <w:numId w:val="40"/>
                        </w:numPr>
                        <w:spacing w:after="0"/>
                        <w:ind w:left="270" w:hanging="270"/>
                        <w:rPr>
                          <w:rFonts w:asciiTheme="majorHAnsi" w:eastAsiaTheme="majorEastAsia" w:hAnsiTheme="majorHAnsi" w:cstheme="majorBidi"/>
                          <w:bCs/>
                          <w:color w:val="FFFFFF" w:themeColor="background1"/>
                        </w:rPr>
                      </w:pPr>
                      <w:r>
                        <w:rPr>
                          <w:rFonts w:asciiTheme="majorHAnsi" w:eastAsiaTheme="majorEastAsia" w:hAnsiTheme="majorHAnsi" w:cstheme="majorBidi"/>
                          <w:bCs/>
                          <w:color w:val="FFFFFF" w:themeColor="background1"/>
                        </w:rPr>
                        <w:t>OBC approves vaccine incentive Program.</w:t>
                      </w:r>
                    </w:p>
                    <w:p w14:paraId="1D0B19BE" w14:textId="77777777" w:rsidR="00A63AE5" w:rsidRPr="00B90A91" w:rsidRDefault="00A63AE5" w:rsidP="00B90A91">
                      <w:pPr>
                        <w:spacing w:after="0"/>
                        <w:rPr>
                          <w:rFonts w:asciiTheme="majorHAnsi" w:eastAsiaTheme="majorEastAsia" w:hAnsiTheme="majorHAnsi" w:cstheme="majorBidi"/>
                          <w:bCs/>
                        </w:rPr>
                      </w:pPr>
                    </w:p>
                    <w:p w14:paraId="10E1E4F9" w14:textId="77777777" w:rsidR="00A63AE5" w:rsidRPr="00B90A91" w:rsidRDefault="00A63AE5" w:rsidP="00B90A91">
                      <w:pPr>
                        <w:jc w:val="center"/>
                      </w:pPr>
                    </w:p>
                  </w:txbxContent>
                </v:textbox>
                <w10:wrap type="square"/>
              </v:shape>
            </w:pict>
          </mc:Fallback>
        </mc:AlternateContent>
      </w:r>
      <w:r w:rsidR="00FD290E" w:rsidRPr="0005757E">
        <w:rPr>
          <w:rFonts w:asciiTheme="majorHAnsi" w:eastAsiaTheme="majorEastAsia" w:hAnsiTheme="majorHAnsi" w:cstheme="majorBidi"/>
          <w:b/>
          <w:bCs/>
          <w:noProof/>
          <w:color w:val="5B2D82" w:themeColor="accent1"/>
          <w:sz w:val="28"/>
          <w:szCs w:val="26"/>
        </w:rPr>
        <mc:AlternateContent>
          <mc:Choice Requires="wps">
            <w:drawing>
              <wp:anchor distT="0" distB="0" distL="114300" distR="114300" simplePos="0" relativeHeight="251658242" behindDoc="1" locked="0" layoutInCell="1" allowOverlap="1" wp14:anchorId="025C10C2" wp14:editId="0CCABA8E">
                <wp:simplePos x="0" y="0"/>
                <wp:positionH relativeFrom="column">
                  <wp:posOffset>13335</wp:posOffset>
                </wp:positionH>
                <wp:positionV relativeFrom="paragraph">
                  <wp:posOffset>-8204200</wp:posOffset>
                </wp:positionV>
                <wp:extent cx="4885055" cy="771525"/>
                <wp:effectExtent l="0" t="0" r="0" b="9525"/>
                <wp:wrapNone/>
                <wp:docPr id="7" name="Text Box 7" descr="Document title"/>
                <wp:cNvGraphicFramePr/>
                <a:graphic xmlns:a="http://schemas.openxmlformats.org/drawingml/2006/main">
                  <a:graphicData uri="http://schemas.microsoft.com/office/word/2010/wordprocessingShape">
                    <wps:wsp>
                      <wps:cNvSpPr txBox="1"/>
                      <wps:spPr>
                        <a:xfrm>
                          <a:off x="0" y="0"/>
                          <a:ext cx="4885055" cy="7715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B1EB81" w14:textId="157B2629" w:rsidR="00A63AE5" w:rsidRDefault="00A63AE5" w:rsidP="00C13B2F">
                            <w:pPr>
                              <w:pStyle w:val="Title"/>
                            </w:pPr>
                            <w:r>
                              <w:t xml:space="preserve">COVID-19 Update V for </w:t>
                            </w:r>
                          </w:p>
                          <w:p w14:paraId="2C496027" w14:textId="1CE621F8" w:rsidR="00A63AE5" w:rsidRDefault="00A63AE5" w:rsidP="00C13B2F">
                            <w:pPr>
                              <w:pStyle w:val="Title"/>
                            </w:pPr>
                            <w:r>
                              <w:t xml:space="preserve">Oneida Tribal Members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5C10C2" id="Text Box 7" o:spid="_x0000_s1033" type="#_x0000_t202" alt="Document title" style="position:absolute;left:0;text-align:left;margin-left:1.05pt;margin-top:-646pt;width:384.65pt;height:60.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" filled="f" stroked="f">
                <v:textbox>
                  <w:txbxContent>
                    <w:p w14:paraId="43B1EB81" w14:textId="157B2629" w:rsidR="00A63AE5" w:rsidRDefault="00A63AE5" w:rsidP="00C13B2F">
                      <w:pPr>
                        <w:pStyle w:val="Title"/>
                      </w:pPr>
                      <w:r>
                        <w:t xml:space="preserve">COVID-19 Update V for </w:t>
                      </w:r>
                    </w:p>
                    <w:p w14:paraId="2C496027" w14:textId="1CE621F8" w:rsidR="00A63AE5" w:rsidRDefault="00A63AE5" w:rsidP="00C13B2F">
                      <w:pPr>
                        <w:pStyle w:val="Title"/>
                      </w:pPr>
                      <w:r>
                        <w:t xml:space="preserve">Oneida Tribal Members </w:t>
                      </w:r>
                    </w:p>
                  </w:txbxContent>
                </v:textbox>
              </v:shape>
            </w:pict>
          </mc:Fallback>
        </mc:AlternateContent>
      </w:r>
      <w:r w:rsidR="008105F6" w:rsidRPr="0005757E">
        <w:rPr>
          <w:rFonts w:asciiTheme="majorHAnsi" w:eastAsiaTheme="majorEastAsia" w:hAnsiTheme="majorHAnsi" w:cstheme="majorBidi"/>
          <w:b/>
          <w:bCs/>
          <w:color w:val="5B2D82" w:themeColor="accent1"/>
          <w:sz w:val="28"/>
          <w:szCs w:val="26"/>
        </w:rPr>
        <w:t>Part</w:t>
      </w:r>
      <w:r w:rsidR="00A85F71" w:rsidRPr="0005757E">
        <w:rPr>
          <w:rFonts w:asciiTheme="majorHAnsi" w:eastAsiaTheme="majorEastAsia" w:hAnsiTheme="majorHAnsi" w:cstheme="majorBidi"/>
          <w:b/>
          <w:bCs/>
          <w:color w:val="5B2D82" w:themeColor="accent1"/>
          <w:sz w:val="28"/>
          <w:szCs w:val="26"/>
        </w:rPr>
        <w:t xml:space="preserve"> I</w:t>
      </w:r>
      <w:r w:rsidR="008105F6" w:rsidRPr="0005757E">
        <w:rPr>
          <w:rFonts w:asciiTheme="majorHAnsi" w:eastAsiaTheme="majorEastAsia" w:hAnsiTheme="majorHAnsi" w:cstheme="majorBidi"/>
          <w:b/>
          <w:bCs/>
          <w:color w:val="5B2D82" w:themeColor="accent1"/>
          <w:sz w:val="28"/>
          <w:szCs w:val="26"/>
        </w:rPr>
        <w:t xml:space="preserve"> – COVID-19 Statistics &amp; Vaccination Update</w:t>
      </w:r>
      <w:r w:rsidR="007459B3" w:rsidRPr="0005757E">
        <w:rPr>
          <w:rFonts w:asciiTheme="majorHAnsi" w:eastAsiaTheme="majorEastAsia" w:hAnsiTheme="majorHAnsi" w:cstheme="majorBidi"/>
          <w:b/>
          <w:bCs/>
          <w:color w:val="5B2D82" w:themeColor="accent1"/>
          <w:sz w:val="28"/>
          <w:szCs w:val="26"/>
        </w:rPr>
        <w:t xml:space="preserve"> </w:t>
      </w:r>
    </w:p>
    <w:p w14:paraId="0821FA19" w14:textId="77777777" w:rsidR="005B215E" w:rsidRPr="0005757E" w:rsidRDefault="005B215E" w:rsidP="0005757E">
      <w:pPr>
        <w:spacing w:after="0"/>
      </w:pPr>
    </w:p>
    <w:p w14:paraId="1A7E3EB9" w14:textId="01D4E5EE" w:rsidR="6126ABF4" w:rsidRDefault="6126ABF4" w:rsidP="005B215E">
      <w:pPr>
        <w:tabs>
          <w:tab w:val="left" w:pos="6480"/>
        </w:tabs>
        <w:spacing w:after="0"/>
        <w:jc w:val="center"/>
        <w:rPr>
          <w:b/>
          <w:bCs/>
          <w:sz w:val="24"/>
          <w:szCs w:val="24"/>
        </w:rPr>
      </w:pPr>
      <w:r w:rsidRPr="00AC3B7E">
        <w:rPr>
          <w:b/>
          <w:bCs/>
          <w:sz w:val="24"/>
          <w:szCs w:val="24"/>
        </w:rPr>
        <w:t>COVID-19 ILLNESS DATA</w:t>
      </w:r>
    </w:p>
    <w:p w14:paraId="5F859707" w14:textId="77777777" w:rsidR="005B215E" w:rsidRPr="00AC3B7E" w:rsidRDefault="005B215E" w:rsidP="0005757E">
      <w:pPr>
        <w:tabs>
          <w:tab w:val="left" w:pos="6480"/>
        </w:tabs>
        <w:spacing w:after="0"/>
        <w:jc w:val="center"/>
        <w:rPr>
          <w:b/>
          <w:bCs/>
          <w:sz w:val="24"/>
          <w:szCs w:val="24"/>
        </w:rPr>
      </w:pPr>
    </w:p>
    <w:p w14:paraId="07EB05B3" w14:textId="36FF97AE" w:rsidR="00014453" w:rsidRPr="00AC3B7E" w:rsidRDefault="004D2C1A" w:rsidP="00D8003D">
      <w:pPr>
        <w:tabs>
          <w:tab w:val="left" w:pos="6480"/>
        </w:tabs>
        <w:jc w:val="both"/>
        <w:rPr>
          <w:sz w:val="24"/>
          <w:szCs w:val="24"/>
        </w:rPr>
      </w:pPr>
      <w:r>
        <w:rPr>
          <w:sz w:val="24"/>
          <w:szCs w:val="24"/>
        </w:rPr>
        <w:t>During</w:t>
      </w:r>
      <w:r w:rsidR="00014453" w:rsidRPr="00AC3B7E">
        <w:rPr>
          <w:sz w:val="24"/>
          <w:szCs w:val="24"/>
        </w:rPr>
        <w:t xml:space="preserve"> the spring of 2021, data indicated a trend that showed there</w:t>
      </w:r>
      <w:r w:rsidR="006A1338">
        <w:rPr>
          <w:sz w:val="24"/>
          <w:szCs w:val="24"/>
        </w:rPr>
        <w:t xml:space="preserve"> </w:t>
      </w:r>
      <w:r w:rsidR="003C43E9">
        <w:rPr>
          <w:sz w:val="24"/>
          <w:szCs w:val="24"/>
        </w:rPr>
        <w:t>had</w:t>
      </w:r>
      <w:r w:rsidR="00014453" w:rsidRPr="00AC3B7E">
        <w:rPr>
          <w:sz w:val="24"/>
          <w:szCs w:val="24"/>
        </w:rPr>
        <w:t xml:space="preserve"> </w:t>
      </w:r>
      <w:r w:rsidR="6126ABF4" w:rsidRPr="00AC3B7E">
        <w:rPr>
          <w:sz w:val="24"/>
          <w:szCs w:val="24"/>
        </w:rPr>
        <w:t>been a significant decline in COVID-19 testing</w:t>
      </w:r>
      <w:r w:rsidR="00014453" w:rsidRPr="00AC3B7E">
        <w:rPr>
          <w:sz w:val="24"/>
          <w:szCs w:val="24"/>
        </w:rPr>
        <w:t xml:space="preserve"> in our area, including a </w:t>
      </w:r>
      <w:r w:rsidR="6126ABF4" w:rsidRPr="00AC3B7E">
        <w:rPr>
          <w:sz w:val="24"/>
          <w:szCs w:val="24"/>
        </w:rPr>
        <w:t xml:space="preserve">decline in new COVID-19 cases.  However, </w:t>
      </w:r>
      <w:r w:rsidR="00014453" w:rsidRPr="00AC3B7E">
        <w:rPr>
          <w:sz w:val="24"/>
          <w:szCs w:val="24"/>
        </w:rPr>
        <w:t xml:space="preserve">the most current data available at the time of this report, showed this trend is short-lived. </w:t>
      </w:r>
      <w:r>
        <w:rPr>
          <w:sz w:val="24"/>
          <w:szCs w:val="24"/>
        </w:rPr>
        <w:t>During the summer of 2021</w:t>
      </w:r>
      <w:r w:rsidR="00014453" w:rsidRPr="00AC3B7E">
        <w:rPr>
          <w:sz w:val="24"/>
          <w:szCs w:val="24"/>
        </w:rPr>
        <w:t xml:space="preserve">, the Nation </w:t>
      </w:r>
      <w:r w:rsidR="6126ABF4" w:rsidRPr="00AC3B7E">
        <w:rPr>
          <w:sz w:val="24"/>
          <w:szCs w:val="24"/>
        </w:rPr>
        <w:t>continue</w:t>
      </w:r>
      <w:r>
        <w:rPr>
          <w:sz w:val="24"/>
          <w:szCs w:val="24"/>
        </w:rPr>
        <w:t>d</w:t>
      </w:r>
      <w:r w:rsidR="6126ABF4" w:rsidRPr="00AC3B7E">
        <w:rPr>
          <w:sz w:val="24"/>
          <w:szCs w:val="24"/>
        </w:rPr>
        <w:t xml:space="preserve"> to monitor</w:t>
      </w:r>
      <w:r w:rsidR="00014453" w:rsidRPr="00AC3B7E">
        <w:rPr>
          <w:sz w:val="24"/>
          <w:szCs w:val="24"/>
        </w:rPr>
        <w:t xml:space="preserve"> numbers</w:t>
      </w:r>
      <w:r w:rsidR="6126ABF4" w:rsidRPr="00AC3B7E">
        <w:rPr>
          <w:sz w:val="24"/>
          <w:szCs w:val="24"/>
        </w:rPr>
        <w:t xml:space="preserve"> daily,</w:t>
      </w:r>
      <w:r w:rsidR="00014453" w:rsidRPr="00AC3B7E">
        <w:rPr>
          <w:sz w:val="24"/>
          <w:szCs w:val="24"/>
        </w:rPr>
        <w:t xml:space="preserve"> and </w:t>
      </w:r>
      <w:r w:rsidR="6126ABF4" w:rsidRPr="00AC3B7E">
        <w:rPr>
          <w:sz w:val="24"/>
          <w:szCs w:val="24"/>
        </w:rPr>
        <w:t xml:space="preserve">prepared to </w:t>
      </w:r>
      <w:r w:rsidR="00014453" w:rsidRPr="00AC3B7E">
        <w:rPr>
          <w:sz w:val="24"/>
          <w:szCs w:val="24"/>
        </w:rPr>
        <w:t xml:space="preserve">continue </w:t>
      </w:r>
      <w:r w:rsidR="6126ABF4" w:rsidRPr="00AC3B7E">
        <w:rPr>
          <w:sz w:val="24"/>
          <w:szCs w:val="24"/>
        </w:rPr>
        <w:t>tak</w:t>
      </w:r>
      <w:r w:rsidR="00014453" w:rsidRPr="00AC3B7E">
        <w:rPr>
          <w:sz w:val="24"/>
          <w:szCs w:val="24"/>
        </w:rPr>
        <w:t>ing</w:t>
      </w:r>
      <w:r>
        <w:rPr>
          <w:sz w:val="24"/>
          <w:szCs w:val="24"/>
        </w:rPr>
        <w:t xml:space="preserve"> </w:t>
      </w:r>
      <w:r w:rsidR="6126ABF4" w:rsidRPr="00AC3B7E">
        <w:rPr>
          <w:sz w:val="24"/>
          <w:szCs w:val="24"/>
        </w:rPr>
        <w:t>necessary actions</w:t>
      </w:r>
      <w:r w:rsidR="00014453" w:rsidRPr="00AC3B7E">
        <w:rPr>
          <w:sz w:val="24"/>
          <w:szCs w:val="24"/>
        </w:rPr>
        <w:t xml:space="preserve"> to mitigate the continued spread of this disease. </w:t>
      </w:r>
    </w:p>
    <w:p w14:paraId="1297AE30" w14:textId="30B23DC7" w:rsidR="6126ABF4" w:rsidRPr="00AC3B7E" w:rsidRDefault="006A2B51" w:rsidP="00D8003D">
      <w:pPr>
        <w:tabs>
          <w:tab w:val="left" w:pos="6480"/>
        </w:tabs>
        <w:jc w:val="both"/>
        <w:rPr>
          <w:sz w:val="24"/>
          <w:szCs w:val="24"/>
        </w:rPr>
      </w:pPr>
      <w:r>
        <w:rPr>
          <w:sz w:val="24"/>
          <w:szCs w:val="24"/>
        </w:rPr>
        <w:t xml:space="preserve">At the time of this report, </w:t>
      </w:r>
      <w:r w:rsidR="6126ABF4" w:rsidRPr="00AC3B7E">
        <w:rPr>
          <w:sz w:val="24"/>
          <w:szCs w:val="24"/>
        </w:rPr>
        <w:t>trends in hospitalization and severe complications associated with COVID-19 illness continue</w:t>
      </w:r>
      <w:r>
        <w:rPr>
          <w:sz w:val="24"/>
          <w:szCs w:val="24"/>
        </w:rPr>
        <w:t>d</w:t>
      </w:r>
      <w:r w:rsidR="6126ABF4" w:rsidRPr="00AC3B7E">
        <w:rPr>
          <w:sz w:val="24"/>
          <w:szCs w:val="24"/>
        </w:rPr>
        <w:t xml:space="preserve"> to be prevalent amongst individuals that ha</w:t>
      </w:r>
      <w:r>
        <w:rPr>
          <w:sz w:val="24"/>
          <w:szCs w:val="24"/>
        </w:rPr>
        <w:t>d</w:t>
      </w:r>
      <w:r w:rsidR="6126ABF4" w:rsidRPr="00AC3B7E">
        <w:rPr>
          <w:sz w:val="24"/>
          <w:szCs w:val="24"/>
        </w:rPr>
        <w:t xml:space="preserve"> not been vaccinated</w:t>
      </w:r>
      <w:r>
        <w:rPr>
          <w:sz w:val="24"/>
          <w:szCs w:val="24"/>
        </w:rPr>
        <w:t>. The</w:t>
      </w:r>
      <w:r w:rsidR="00014453" w:rsidRPr="00AC3B7E">
        <w:rPr>
          <w:sz w:val="24"/>
          <w:szCs w:val="24"/>
        </w:rPr>
        <w:t xml:space="preserve"> Nation h</w:t>
      </w:r>
      <w:r w:rsidR="00B3553F">
        <w:rPr>
          <w:sz w:val="24"/>
          <w:szCs w:val="24"/>
        </w:rPr>
        <w:t>eld</w:t>
      </w:r>
      <w:r w:rsidR="00014453" w:rsidRPr="00AC3B7E">
        <w:rPr>
          <w:sz w:val="24"/>
          <w:szCs w:val="24"/>
        </w:rPr>
        <w:t xml:space="preserve"> the position that vaccination is a key tool in reaching community immunity and protecting our overall population. </w:t>
      </w:r>
    </w:p>
    <w:p w14:paraId="2B1A4944" w14:textId="4A634423" w:rsidR="00EE3FB5" w:rsidRDefault="6126ABF4" w:rsidP="0005757E">
      <w:pPr>
        <w:tabs>
          <w:tab w:val="left" w:pos="6480"/>
        </w:tabs>
        <w:spacing w:after="0"/>
        <w:jc w:val="both"/>
        <w:rPr>
          <w:sz w:val="24"/>
          <w:szCs w:val="24"/>
        </w:rPr>
      </w:pPr>
      <w:r w:rsidRPr="00AC3B7E">
        <w:rPr>
          <w:sz w:val="24"/>
          <w:szCs w:val="24"/>
        </w:rPr>
        <w:t>The below graph</w:t>
      </w:r>
      <w:r w:rsidR="006A2B51">
        <w:rPr>
          <w:sz w:val="24"/>
          <w:szCs w:val="24"/>
        </w:rPr>
        <w:t xml:space="preserve"> was created in 2021 and</w:t>
      </w:r>
      <w:r w:rsidRPr="00AC3B7E">
        <w:rPr>
          <w:sz w:val="24"/>
          <w:szCs w:val="24"/>
        </w:rPr>
        <w:t xml:space="preserve"> represent</w:t>
      </w:r>
      <w:r w:rsidR="00B3553F">
        <w:rPr>
          <w:sz w:val="24"/>
          <w:szCs w:val="24"/>
        </w:rPr>
        <w:t>ed</w:t>
      </w:r>
      <w:r w:rsidRPr="00AC3B7E">
        <w:rPr>
          <w:sz w:val="24"/>
          <w:szCs w:val="24"/>
        </w:rPr>
        <w:t xml:space="preserve"> the number of COVID-19 positive cases by </w:t>
      </w:r>
      <w:r w:rsidR="00B3553F" w:rsidRPr="00AC3B7E">
        <w:rPr>
          <w:sz w:val="24"/>
          <w:szCs w:val="24"/>
        </w:rPr>
        <w:t>location,</w:t>
      </w:r>
      <w:r w:rsidRPr="00AC3B7E">
        <w:rPr>
          <w:sz w:val="24"/>
          <w:szCs w:val="24"/>
        </w:rPr>
        <w:t xml:space="preserve"> including the United States, Wisconsin, Brown County, Outagamie </w:t>
      </w:r>
      <w:r w:rsidR="001E138C" w:rsidRPr="00AC3B7E">
        <w:rPr>
          <w:sz w:val="24"/>
          <w:szCs w:val="24"/>
        </w:rPr>
        <w:t>County,</w:t>
      </w:r>
      <w:r w:rsidRPr="00AC3B7E">
        <w:rPr>
          <w:sz w:val="24"/>
          <w:szCs w:val="24"/>
        </w:rPr>
        <w:t xml:space="preserve"> and the Oneida Nation Reservation.  As displayed, the Native American population</w:t>
      </w:r>
      <w:r w:rsidR="006A2B51">
        <w:rPr>
          <w:sz w:val="24"/>
          <w:szCs w:val="24"/>
        </w:rPr>
        <w:t xml:space="preserve"> </w:t>
      </w:r>
      <w:r w:rsidRPr="00AC3B7E">
        <w:rPr>
          <w:sz w:val="24"/>
          <w:szCs w:val="24"/>
        </w:rPr>
        <w:t>represent</w:t>
      </w:r>
      <w:r w:rsidR="006A2B51">
        <w:rPr>
          <w:sz w:val="24"/>
          <w:szCs w:val="24"/>
        </w:rPr>
        <w:t>s</w:t>
      </w:r>
      <w:r w:rsidRPr="00AC3B7E">
        <w:rPr>
          <w:sz w:val="24"/>
          <w:szCs w:val="24"/>
        </w:rPr>
        <w:t xml:space="preserve"> the highest population percentage</w:t>
      </w:r>
      <w:r w:rsidR="00EE3FB5">
        <w:rPr>
          <w:sz w:val="24"/>
          <w:szCs w:val="24"/>
        </w:rPr>
        <w:t xml:space="preserve"> (14.71%) of the COVID-19 cases. </w:t>
      </w:r>
    </w:p>
    <w:p w14:paraId="18DD766F" w14:textId="210DE3AA" w:rsidR="6126ABF4" w:rsidRDefault="005B215E" w:rsidP="005B215E">
      <w:pPr>
        <w:tabs>
          <w:tab w:val="left" w:pos="6480"/>
        </w:tabs>
        <w:spacing w:after="0"/>
        <w:jc w:val="both"/>
        <w:rPr>
          <w:sz w:val="24"/>
          <w:szCs w:val="24"/>
        </w:rPr>
      </w:pPr>
      <w:r w:rsidRPr="00AC3B7E">
        <w:rPr>
          <w:noProof/>
          <w:sz w:val="24"/>
          <w:szCs w:val="24"/>
        </w:rPr>
        <w:drawing>
          <wp:anchor distT="0" distB="0" distL="114300" distR="114300" simplePos="0" relativeHeight="251657217" behindDoc="0" locked="0" layoutInCell="1" allowOverlap="1" wp14:anchorId="4EB70710" wp14:editId="7BAFD1EA">
            <wp:simplePos x="0" y="0"/>
            <wp:positionH relativeFrom="column">
              <wp:posOffset>13335</wp:posOffset>
            </wp:positionH>
            <wp:positionV relativeFrom="paragraph">
              <wp:posOffset>0</wp:posOffset>
            </wp:positionV>
            <wp:extent cx="4390390" cy="3235960"/>
            <wp:effectExtent l="0" t="0" r="0" b="2540"/>
            <wp:wrapThrough wrapText="bothSides">
              <wp:wrapPolygon edited="0">
                <wp:start x="0" y="0"/>
                <wp:lineTo x="0" y="21490"/>
                <wp:lineTo x="21463" y="21490"/>
                <wp:lineTo x="21463" y="0"/>
                <wp:lineTo x="0" y="0"/>
              </wp:wrapPolygon>
            </wp:wrapThrough>
            <wp:docPr id="613640359" name="Picture 61364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390390" cy="3235960"/>
                    </a:xfrm>
                    <a:prstGeom prst="rect">
                      <a:avLst/>
                    </a:prstGeom>
                  </pic:spPr>
                </pic:pic>
              </a:graphicData>
            </a:graphic>
            <wp14:sizeRelH relativeFrom="page">
              <wp14:pctWidth>0</wp14:pctWidth>
            </wp14:sizeRelH>
            <wp14:sizeRelV relativeFrom="page">
              <wp14:pctHeight>0</wp14:pctHeight>
            </wp14:sizeRelV>
          </wp:anchor>
        </w:drawing>
      </w:r>
      <w:r w:rsidR="6126ABF4" w:rsidRPr="00AC3B7E">
        <w:rPr>
          <w:sz w:val="24"/>
          <w:szCs w:val="24"/>
        </w:rPr>
        <w:t xml:space="preserve"> </w:t>
      </w:r>
    </w:p>
    <w:p w14:paraId="54A46088" w14:textId="7670BEEF" w:rsidR="005B215E" w:rsidRDefault="005B215E" w:rsidP="005B215E">
      <w:pPr>
        <w:tabs>
          <w:tab w:val="left" w:pos="6480"/>
        </w:tabs>
        <w:spacing w:after="0"/>
        <w:jc w:val="both"/>
        <w:rPr>
          <w:sz w:val="24"/>
          <w:szCs w:val="24"/>
        </w:rPr>
      </w:pPr>
    </w:p>
    <w:p w14:paraId="53E89C6C" w14:textId="77777777" w:rsidR="005B215E" w:rsidRPr="00AC3B7E" w:rsidRDefault="005B215E" w:rsidP="0005757E">
      <w:pPr>
        <w:tabs>
          <w:tab w:val="left" w:pos="6480"/>
        </w:tabs>
        <w:spacing w:after="0"/>
        <w:jc w:val="both"/>
        <w:rPr>
          <w:sz w:val="24"/>
          <w:szCs w:val="24"/>
        </w:rPr>
      </w:pPr>
    </w:p>
    <w:p w14:paraId="646AE06A" w14:textId="3161645E" w:rsidR="00EE3FB5" w:rsidRPr="002E125D" w:rsidRDefault="6126ABF4" w:rsidP="002E125D">
      <w:pPr>
        <w:jc w:val="both"/>
        <w:rPr>
          <w:sz w:val="24"/>
          <w:szCs w:val="24"/>
        </w:rPr>
      </w:pPr>
      <w:r w:rsidRPr="00AC3B7E">
        <w:rPr>
          <w:b/>
          <w:bCs/>
          <w:sz w:val="24"/>
          <w:szCs w:val="24"/>
        </w:rPr>
        <w:t>As of 06/10/2021</w:t>
      </w:r>
      <w:r w:rsidRPr="00AC3B7E">
        <w:rPr>
          <w:sz w:val="24"/>
          <w:szCs w:val="24"/>
        </w:rPr>
        <w:t xml:space="preserve">, the COVID-19 data for positive cases, active cases and deaths are reported in the below chart.  This information </w:t>
      </w:r>
      <w:r w:rsidR="007563F5">
        <w:rPr>
          <w:sz w:val="24"/>
          <w:szCs w:val="24"/>
        </w:rPr>
        <w:t xml:space="preserve">was </w:t>
      </w:r>
      <w:r w:rsidRPr="00AC3B7E">
        <w:rPr>
          <w:sz w:val="24"/>
          <w:szCs w:val="24"/>
        </w:rPr>
        <w:t xml:space="preserve">updated frequently and </w:t>
      </w:r>
      <w:r w:rsidR="002E125D">
        <w:rPr>
          <w:sz w:val="24"/>
          <w:szCs w:val="24"/>
        </w:rPr>
        <w:t xml:space="preserve">was available </w:t>
      </w:r>
      <w:r w:rsidRPr="00AC3B7E">
        <w:rPr>
          <w:sz w:val="24"/>
          <w:szCs w:val="24"/>
        </w:rPr>
        <w:t>on the Oneida Nation’s website</w:t>
      </w:r>
      <w:r w:rsidR="007563F5">
        <w:rPr>
          <w:sz w:val="24"/>
          <w:szCs w:val="24"/>
        </w:rPr>
        <w:t xml:space="preserve"> through May 11, </w:t>
      </w:r>
      <w:r w:rsidR="00080776">
        <w:rPr>
          <w:sz w:val="24"/>
          <w:szCs w:val="24"/>
        </w:rPr>
        <w:t>2023,</w:t>
      </w:r>
      <w:r w:rsidR="007563F5">
        <w:rPr>
          <w:sz w:val="24"/>
          <w:szCs w:val="24"/>
        </w:rPr>
        <w:t xml:space="preserve"> which was</w:t>
      </w:r>
      <w:r w:rsidR="002E125D">
        <w:rPr>
          <w:sz w:val="24"/>
          <w:szCs w:val="24"/>
        </w:rPr>
        <w:t xml:space="preserve"> the</w:t>
      </w:r>
      <w:r w:rsidR="007563F5">
        <w:rPr>
          <w:sz w:val="24"/>
          <w:szCs w:val="24"/>
        </w:rPr>
        <w:t xml:space="preserve"> last day of the Public Health State of Emergency</w:t>
      </w:r>
      <w:r w:rsidR="002E125D">
        <w:rPr>
          <w:sz w:val="24"/>
          <w:szCs w:val="24"/>
        </w:rPr>
        <w:t xml:space="preserve">. </w:t>
      </w:r>
    </w:p>
    <w:tbl>
      <w:tblPr>
        <w:tblStyle w:val="TableGrid"/>
        <w:tblW w:w="0" w:type="auto"/>
        <w:tblInd w:w="360" w:type="dxa"/>
        <w:tblLayout w:type="fixed"/>
        <w:tblLook w:val="04A0" w:firstRow="1" w:lastRow="0" w:firstColumn="1" w:lastColumn="0" w:noHBand="0" w:noVBand="1"/>
      </w:tblPr>
      <w:tblGrid>
        <w:gridCol w:w="3083"/>
        <w:gridCol w:w="2339"/>
        <w:gridCol w:w="2445"/>
        <w:gridCol w:w="2339"/>
      </w:tblGrid>
      <w:tr w:rsidR="47530D16" w14:paraId="66B44541" w14:textId="77777777" w:rsidTr="00014453">
        <w:trPr>
          <w:trHeight w:val="637"/>
        </w:trPr>
        <w:tc>
          <w:tcPr>
            <w:tcW w:w="3083" w:type="dxa"/>
            <w:tcBorders>
              <w:top w:val="single" w:sz="8" w:space="0" w:color="auto"/>
              <w:left w:val="single" w:sz="8" w:space="0" w:color="auto"/>
              <w:bottom w:val="single" w:sz="8" w:space="0" w:color="auto"/>
              <w:right w:val="single" w:sz="8" w:space="0" w:color="auto"/>
            </w:tcBorders>
          </w:tcPr>
          <w:p w14:paraId="48B7EBF8" w14:textId="79CC2A88" w:rsidR="47530D16" w:rsidRPr="00014453" w:rsidRDefault="47530D16" w:rsidP="00014453">
            <w:pPr>
              <w:jc w:val="center"/>
            </w:pPr>
            <w:r w:rsidRPr="00014453">
              <w:rPr>
                <w:rFonts w:ascii="Century Gothic" w:eastAsia="Century Gothic" w:hAnsi="Century Gothic" w:cs="Century Gothic"/>
                <w:b/>
                <w:bCs/>
              </w:rPr>
              <w:t>Oneida Health Jurisdiction</w:t>
            </w:r>
          </w:p>
        </w:tc>
        <w:tc>
          <w:tcPr>
            <w:tcW w:w="2339" w:type="dxa"/>
            <w:tcBorders>
              <w:top w:val="single" w:sz="8" w:space="0" w:color="auto"/>
              <w:left w:val="single" w:sz="8" w:space="0" w:color="auto"/>
              <w:bottom w:val="single" w:sz="8" w:space="0" w:color="auto"/>
              <w:right w:val="single" w:sz="8" w:space="0" w:color="auto"/>
            </w:tcBorders>
          </w:tcPr>
          <w:p w14:paraId="3FCCF7E4" w14:textId="44D0182E" w:rsidR="47530D16" w:rsidRPr="00014453" w:rsidRDefault="47530D16" w:rsidP="00014453">
            <w:pPr>
              <w:jc w:val="center"/>
            </w:pPr>
            <w:r w:rsidRPr="00014453">
              <w:rPr>
                <w:rFonts w:ascii="Century Gothic" w:eastAsia="Century Gothic" w:hAnsi="Century Gothic" w:cs="Century Gothic"/>
                <w:b/>
                <w:bCs/>
              </w:rPr>
              <w:t>Positive (Confirmed Cases)</w:t>
            </w:r>
          </w:p>
        </w:tc>
        <w:tc>
          <w:tcPr>
            <w:tcW w:w="2445" w:type="dxa"/>
            <w:tcBorders>
              <w:top w:val="single" w:sz="8" w:space="0" w:color="auto"/>
              <w:left w:val="single" w:sz="8" w:space="0" w:color="auto"/>
              <w:bottom w:val="single" w:sz="8" w:space="0" w:color="auto"/>
              <w:right w:val="single" w:sz="8" w:space="0" w:color="auto"/>
            </w:tcBorders>
          </w:tcPr>
          <w:p w14:paraId="03237F9E" w14:textId="6695EC7F" w:rsidR="47530D16" w:rsidRPr="00014453" w:rsidRDefault="47530D16" w:rsidP="00014453">
            <w:pPr>
              <w:jc w:val="center"/>
            </w:pPr>
            <w:r w:rsidRPr="00014453">
              <w:rPr>
                <w:rFonts w:ascii="Century Gothic" w:eastAsia="Century Gothic" w:hAnsi="Century Gothic" w:cs="Century Gothic"/>
                <w:b/>
                <w:bCs/>
              </w:rPr>
              <w:t>Active Cases</w:t>
            </w:r>
          </w:p>
        </w:tc>
        <w:tc>
          <w:tcPr>
            <w:tcW w:w="2339" w:type="dxa"/>
            <w:tcBorders>
              <w:top w:val="single" w:sz="8" w:space="0" w:color="auto"/>
              <w:left w:val="single" w:sz="8" w:space="0" w:color="auto"/>
              <w:bottom w:val="single" w:sz="8" w:space="0" w:color="auto"/>
              <w:right w:val="single" w:sz="8" w:space="0" w:color="auto"/>
            </w:tcBorders>
          </w:tcPr>
          <w:p w14:paraId="59E031EE" w14:textId="6C4F95EC" w:rsidR="47530D16" w:rsidRPr="00014453" w:rsidRDefault="47530D16" w:rsidP="00014453">
            <w:pPr>
              <w:jc w:val="center"/>
            </w:pPr>
            <w:r w:rsidRPr="00014453">
              <w:rPr>
                <w:rFonts w:ascii="Century Gothic" w:eastAsia="Century Gothic" w:hAnsi="Century Gothic" w:cs="Century Gothic"/>
                <w:b/>
                <w:bCs/>
              </w:rPr>
              <w:t>Deaths</w:t>
            </w:r>
          </w:p>
        </w:tc>
      </w:tr>
      <w:tr w:rsidR="47530D16" w14:paraId="34D36CDE" w14:textId="77777777" w:rsidTr="00014453">
        <w:trPr>
          <w:trHeight w:val="988"/>
        </w:trPr>
        <w:tc>
          <w:tcPr>
            <w:tcW w:w="3083" w:type="dxa"/>
            <w:tcBorders>
              <w:top w:val="single" w:sz="8" w:space="0" w:color="auto"/>
              <w:left w:val="single" w:sz="8" w:space="0" w:color="auto"/>
              <w:bottom w:val="single" w:sz="8" w:space="0" w:color="auto"/>
              <w:right w:val="single" w:sz="8" w:space="0" w:color="auto"/>
            </w:tcBorders>
          </w:tcPr>
          <w:p w14:paraId="1FBC1F71" w14:textId="16052FC3" w:rsidR="47530D16" w:rsidRDefault="47530D16">
            <w:r w:rsidRPr="47530D16">
              <w:rPr>
                <w:rFonts w:ascii="Century Gothic" w:eastAsia="Century Gothic" w:hAnsi="Century Gothic" w:cs="Century Gothic"/>
              </w:rPr>
              <w:t>Oneida – Totals</w:t>
            </w:r>
          </w:p>
        </w:tc>
        <w:tc>
          <w:tcPr>
            <w:tcW w:w="2339" w:type="dxa"/>
            <w:tcBorders>
              <w:top w:val="single" w:sz="8" w:space="0" w:color="auto"/>
              <w:left w:val="single" w:sz="8" w:space="0" w:color="auto"/>
              <w:bottom w:val="single" w:sz="8" w:space="0" w:color="auto"/>
              <w:right w:val="single" w:sz="8" w:space="0" w:color="auto"/>
            </w:tcBorders>
          </w:tcPr>
          <w:p w14:paraId="6DB73506" w14:textId="4F20173E" w:rsidR="47530D16" w:rsidRDefault="47530D16" w:rsidP="00014453">
            <w:pPr>
              <w:jc w:val="center"/>
            </w:pPr>
            <w:r w:rsidRPr="47530D16">
              <w:rPr>
                <w:rFonts w:ascii="Century Gothic" w:eastAsia="Century Gothic" w:hAnsi="Century Gothic" w:cs="Century Gothic"/>
              </w:rPr>
              <w:t>807</w:t>
            </w:r>
          </w:p>
        </w:tc>
        <w:tc>
          <w:tcPr>
            <w:tcW w:w="2445" w:type="dxa"/>
            <w:tcBorders>
              <w:top w:val="single" w:sz="8" w:space="0" w:color="auto"/>
              <w:left w:val="single" w:sz="8" w:space="0" w:color="auto"/>
              <w:bottom w:val="single" w:sz="8" w:space="0" w:color="auto"/>
              <w:right w:val="single" w:sz="8" w:space="0" w:color="auto"/>
            </w:tcBorders>
          </w:tcPr>
          <w:p w14:paraId="7F688EFE" w14:textId="428D7618" w:rsidR="47530D16" w:rsidRDefault="47530D16" w:rsidP="00014453">
            <w:pPr>
              <w:jc w:val="center"/>
            </w:pPr>
            <w:r w:rsidRPr="47530D16">
              <w:rPr>
                <w:rFonts w:ascii="Century Gothic" w:eastAsia="Century Gothic" w:hAnsi="Century Gothic" w:cs="Century Gothic"/>
              </w:rPr>
              <w:t>3</w:t>
            </w:r>
          </w:p>
        </w:tc>
        <w:tc>
          <w:tcPr>
            <w:tcW w:w="2339" w:type="dxa"/>
            <w:tcBorders>
              <w:top w:val="single" w:sz="8" w:space="0" w:color="auto"/>
              <w:left w:val="single" w:sz="8" w:space="0" w:color="auto"/>
              <w:bottom w:val="single" w:sz="8" w:space="0" w:color="auto"/>
              <w:right w:val="single" w:sz="8" w:space="0" w:color="auto"/>
            </w:tcBorders>
          </w:tcPr>
          <w:p w14:paraId="42A6C635" w14:textId="3C7FC098" w:rsidR="47530D16" w:rsidRDefault="47530D16" w:rsidP="00014453">
            <w:pPr>
              <w:jc w:val="center"/>
            </w:pPr>
            <w:r w:rsidRPr="47530D16">
              <w:rPr>
                <w:rFonts w:ascii="Century Gothic" w:eastAsia="Century Gothic" w:hAnsi="Century Gothic" w:cs="Century Gothic"/>
              </w:rPr>
              <w:t>10</w:t>
            </w:r>
          </w:p>
        </w:tc>
      </w:tr>
      <w:tr w:rsidR="47530D16" w14:paraId="6559DB6E" w14:textId="77777777" w:rsidTr="00014453">
        <w:trPr>
          <w:trHeight w:val="1060"/>
        </w:trPr>
        <w:tc>
          <w:tcPr>
            <w:tcW w:w="3083" w:type="dxa"/>
            <w:tcBorders>
              <w:top w:val="single" w:sz="8" w:space="0" w:color="auto"/>
              <w:left w:val="single" w:sz="8" w:space="0" w:color="auto"/>
              <w:bottom w:val="single" w:sz="8" w:space="0" w:color="auto"/>
              <w:right w:val="single" w:sz="8" w:space="0" w:color="auto"/>
            </w:tcBorders>
          </w:tcPr>
          <w:p w14:paraId="31CE3897" w14:textId="33E0A1B1" w:rsidR="47530D16" w:rsidRDefault="47530D16">
            <w:r w:rsidRPr="47530D16">
              <w:rPr>
                <w:rFonts w:ascii="Century Gothic" w:eastAsia="Century Gothic" w:hAnsi="Century Gothic" w:cs="Century Gothic"/>
              </w:rPr>
              <w:t xml:space="preserve">Oneida Nation - Outagamie County </w:t>
            </w:r>
          </w:p>
        </w:tc>
        <w:tc>
          <w:tcPr>
            <w:tcW w:w="2339" w:type="dxa"/>
            <w:tcBorders>
              <w:top w:val="single" w:sz="8" w:space="0" w:color="auto"/>
              <w:left w:val="single" w:sz="8" w:space="0" w:color="auto"/>
              <w:bottom w:val="single" w:sz="8" w:space="0" w:color="auto"/>
              <w:right w:val="single" w:sz="8" w:space="0" w:color="auto"/>
            </w:tcBorders>
          </w:tcPr>
          <w:p w14:paraId="13C71DBD" w14:textId="7A1947A0" w:rsidR="47530D16" w:rsidRDefault="47530D16" w:rsidP="00014453">
            <w:pPr>
              <w:jc w:val="center"/>
            </w:pPr>
            <w:r w:rsidRPr="47530D16">
              <w:rPr>
                <w:rFonts w:ascii="Century Gothic" w:eastAsia="Century Gothic" w:hAnsi="Century Gothic" w:cs="Century Gothic"/>
              </w:rPr>
              <w:t>344</w:t>
            </w:r>
          </w:p>
        </w:tc>
        <w:tc>
          <w:tcPr>
            <w:tcW w:w="2445" w:type="dxa"/>
            <w:tcBorders>
              <w:top w:val="single" w:sz="8" w:space="0" w:color="auto"/>
              <w:left w:val="single" w:sz="8" w:space="0" w:color="auto"/>
              <w:bottom w:val="single" w:sz="8" w:space="0" w:color="auto"/>
              <w:right w:val="single" w:sz="8" w:space="0" w:color="auto"/>
            </w:tcBorders>
          </w:tcPr>
          <w:p w14:paraId="2637589F" w14:textId="741FAC17" w:rsidR="47530D16" w:rsidRDefault="47530D16" w:rsidP="00014453">
            <w:pPr>
              <w:jc w:val="center"/>
            </w:pPr>
            <w:r w:rsidRPr="47530D16">
              <w:rPr>
                <w:rFonts w:ascii="Century Gothic" w:eastAsia="Century Gothic" w:hAnsi="Century Gothic" w:cs="Century Gothic"/>
              </w:rPr>
              <w:t>1</w:t>
            </w:r>
          </w:p>
        </w:tc>
        <w:tc>
          <w:tcPr>
            <w:tcW w:w="2339" w:type="dxa"/>
            <w:tcBorders>
              <w:top w:val="single" w:sz="8" w:space="0" w:color="auto"/>
              <w:left w:val="single" w:sz="8" w:space="0" w:color="auto"/>
              <w:bottom w:val="single" w:sz="8" w:space="0" w:color="auto"/>
              <w:right w:val="single" w:sz="8" w:space="0" w:color="auto"/>
            </w:tcBorders>
          </w:tcPr>
          <w:p w14:paraId="538A23EF" w14:textId="139E48BA" w:rsidR="47530D16" w:rsidRDefault="47530D16" w:rsidP="00014453">
            <w:pPr>
              <w:jc w:val="center"/>
            </w:pPr>
            <w:r w:rsidRPr="47530D16">
              <w:rPr>
                <w:rFonts w:ascii="Century Gothic" w:eastAsia="Century Gothic" w:hAnsi="Century Gothic" w:cs="Century Gothic"/>
              </w:rPr>
              <w:t>6</w:t>
            </w:r>
          </w:p>
        </w:tc>
      </w:tr>
      <w:tr w:rsidR="47530D16" w14:paraId="0645B4B0" w14:textId="77777777" w:rsidTr="00014453">
        <w:trPr>
          <w:trHeight w:val="790"/>
        </w:trPr>
        <w:tc>
          <w:tcPr>
            <w:tcW w:w="3083" w:type="dxa"/>
            <w:tcBorders>
              <w:top w:val="single" w:sz="8" w:space="0" w:color="auto"/>
              <w:left w:val="single" w:sz="8" w:space="0" w:color="auto"/>
              <w:bottom w:val="single" w:sz="8" w:space="0" w:color="auto"/>
              <w:right w:val="single" w:sz="8" w:space="0" w:color="auto"/>
            </w:tcBorders>
          </w:tcPr>
          <w:p w14:paraId="5BD61C30" w14:textId="77A08177" w:rsidR="47530D16" w:rsidRDefault="47530D16">
            <w:r w:rsidRPr="47530D16">
              <w:rPr>
                <w:rFonts w:ascii="Century Gothic" w:eastAsia="Century Gothic" w:hAnsi="Century Gothic" w:cs="Century Gothic"/>
              </w:rPr>
              <w:t>Oneida Nation - Brown County</w:t>
            </w:r>
          </w:p>
        </w:tc>
        <w:tc>
          <w:tcPr>
            <w:tcW w:w="2339" w:type="dxa"/>
            <w:tcBorders>
              <w:top w:val="single" w:sz="8" w:space="0" w:color="auto"/>
              <w:left w:val="single" w:sz="8" w:space="0" w:color="auto"/>
              <w:bottom w:val="single" w:sz="8" w:space="0" w:color="auto"/>
              <w:right w:val="single" w:sz="8" w:space="0" w:color="auto"/>
            </w:tcBorders>
          </w:tcPr>
          <w:p w14:paraId="19913D55" w14:textId="522C1563" w:rsidR="47530D16" w:rsidRDefault="47530D16" w:rsidP="00014453">
            <w:pPr>
              <w:jc w:val="center"/>
            </w:pPr>
            <w:r w:rsidRPr="47530D16">
              <w:rPr>
                <w:rFonts w:ascii="Century Gothic" w:eastAsia="Century Gothic" w:hAnsi="Century Gothic" w:cs="Century Gothic"/>
              </w:rPr>
              <w:t>463</w:t>
            </w:r>
          </w:p>
        </w:tc>
        <w:tc>
          <w:tcPr>
            <w:tcW w:w="2445" w:type="dxa"/>
            <w:tcBorders>
              <w:top w:val="single" w:sz="8" w:space="0" w:color="auto"/>
              <w:left w:val="single" w:sz="8" w:space="0" w:color="auto"/>
              <w:bottom w:val="single" w:sz="8" w:space="0" w:color="auto"/>
              <w:right w:val="single" w:sz="8" w:space="0" w:color="auto"/>
            </w:tcBorders>
          </w:tcPr>
          <w:p w14:paraId="3C935E09" w14:textId="7E5CE0D4" w:rsidR="47530D16" w:rsidRDefault="47530D16" w:rsidP="00014453">
            <w:pPr>
              <w:jc w:val="center"/>
            </w:pPr>
            <w:r w:rsidRPr="47530D16">
              <w:rPr>
                <w:rFonts w:ascii="Century Gothic" w:eastAsia="Century Gothic" w:hAnsi="Century Gothic" w:cs="Century Gothic"/>
              </w:rPr>
              <w:t>2</w:t>
            </w:r>
          </w:p>
        </w:tc>
        <w:tc>
          <w:tcPr>
            <w:tcW w:w="2339" w:type="dxa"/>
            <w:tcBorders>
              <w:top w:val="single" w:sz="8" w:space="0" w:color="auto"/>
              <w:left w:val="single" w:sz="8" w:space="0" w:color="auto"/>
              <w:bottom w:val="single" w:sz="8" w:space="0" w:color="auto"/>
              <w:right w:val="single" w:sz="8" w:space="0" w:color="auto"/>
            </w:tcBorders>
          </w:tcPr>
          <w:p w14:paraId="5D5D89F2" w14:textId="1BE45261" w:rsidR="47530D16" w:rsidRDefault="47530D16" w:rsidP="00014453">
            <w:pPr>
              <w:jc w:val="center"/>
            </w:pPr>
            <w:r w:rsidRPr="47530D16">
              <w:rPr>
                <w:rFonts w:ascii="Century Gothic" w:eastAsia="Century Gothic" w:hAnsi="Century Gothic" w:cs="Century Gothic"/>
              </w:rPr>
              <w:t>4</w:t>
            </w:r>
          </w:p>
        </w:tc>
      </w:tr>
    </w:tbl>
    <w:p w14:paraId="5D3DB9D0" w14:textId="35F9BC36" w:rsidR="22738DA9" w:rsidRPr="00AC3B7E" w:rsidRDefault="22738DA9" w:rsidP="47530D16">
      <w:pPr>
        <w:jc w:val="both"/>
        <w:rPr>
          <w:sz w:val="24"/>
          <w:szCs w:val="24"/>
        </w:rPr>
      </w:pPr>
      <w:r w:rsidRPr="00AC3B7E">
        <w:rPr>
          <w:rFonts w:ascii="Calibri" w:eastAsia="Calibri" w:hAnsi="Calibri" w:cs="Calibri"/>
          <w:sz w:val="24"/>
          <w:szCs w:val="24"/>
        </w:rPr>
        <w:t xml:space="preserve"> </w:t>
      </w:r>
    </w:p>
    <w:p w14:paraId="4A39FFC9" w14:textId="3D2AF7AF" w:rsidR="22738DA9" w:rsidRPr="00AC3B7E" w:rsidRDefault="00014453" w:rsidP="47530D16">
      <w:pPr>
        <w:jc w:val="both"/>
        <w:rPr>
          <w:sz w:val="24"/>
          <w:szCs w:val="24"/>
        </w:rPr>
      </w:pPr>
      <w:r w:rsidRPr="00AC3B7E">
        <w:rPr>
          <w:noProof/>
          <w:sz w:val="24"/>
          <w:szCs w:val="24"/>
        </w:rPr>
        <w:drawing>
          <wp:anchor distT="0" distB="0" distL="114300" distR="114300" simplePos="0" relativeHeight="251669504" behindDoc="0" locked="0" layoutInCell="1" allowOverlap="1" wp14:anchorId="4E9E5FFE" wp14:editId="3816C06C">
            <wp:simplePos x="0" y="0"/>
            <wp:positionH relativeFrom="column">
              <wp:posOffset>203200</wp:posOffset>
            </wp:positionH>
            <wp:positionV relativeFrom="paragraph">
              <wp:posOffset>610870</wp:posOffset>
            </wp:positionV>
            <wp:extent cx="6519545" cy="3568700"/>
            <wp:effectExtent l="0" t="0" r="0" b="0"/>
            <wp:wrapThrough wrapText="bothSides">
              <wp:wrapPolygon edited="0">
                <wp:start x="0" y="0"/>
                <wp:lineTo x="0" y="21446"/>
                <wp:lineTo x="21522" y="21446"/>
                <wp:lineTo x="21522" y="0"/>
                <wp:lineTo x="0" y="0"/>
              </wp:wrapPolygon>
            </wp:wrapThrough>
            <wp:docPr id="2080562551" name="Picture 208056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519545" cy="3568700"/>
                    </a:xfrm>
                    <a:prstGeom prst="rect">
                      <a:avLst/>
                    </a:prstGeom>
                  </pic:spPr>
                </pic:pic>
              </a:graphicData>
            </a:graphic>
            <wp14:sizeRelH relativeFrom="page">
              <wp14:pctWidth>0</wp14:pctWidth>
            </wp14:sizeRelH>
            <wp14:sizeRelV relativeFrom="page">
              <wp14:pctHeight>0</wp14:pctHeight>
            </wp14:sizeRelV>
          </wp:anchor>
        </w:drawing>
      </w:r>
      <w:r w:rsidR="22738DA9" w:rsidRPr="00AC3B7E">
        <w:rPr>
          <w:rFonts w:ascii="Calibri" w:eastAsia="Calibri" w:hAnsi="Calibri" w:cs="Calibri"/>
          <w:sz w:val="24"/>
          <w:szCs w:val="24"/>
        </w:rPr>
        <w:t>T</w:t>
      </w:r>
      <w:r w:rsidR="22738DA9" w:rsidRPr="00AC3B7E">
        <w:rPr>
          <w:sz w:val="24"/>
          <w:szCs w:val="24"/>
        </w:rPr>
        <w:t>he below chart represent</w:t>
      </w:r>
      <w:r w:rsidR="00E358CB">
        <w:rPr>
          <w:sz w:val="24"/>
          <w:szCs w:val="24"/>
        </w:rPr>
        <w:t>ed</w:t>
      </w:r>
      <w:r w:rsidR="22738DA9" w:rsidRPr="00AC3B7E">
        <w:rPr>
          <w:sz w:val="24"/>
          <w:szCs w:val="24"/>
        </w:rPr>
        <w:t xml:space="preserve"> the number of positive COVID -19 cases and the rate of hospitalization by age groups</w:t>
      </w:r>
      <w:r w:rsidR="00E358CB">
        <w:rPr>
          <w:sz w:val="24"/>
          <w:szCs w:val="24"/>
        </w:rPr>
        <w:t xml:space="preserve"> as of June 8, 2021. </w:t>
      </w:r>
    </w:p>
    <w:p w14:paraId="5F35A895" w14:textId="202B2865" w:rsidR="4C2FADF7" w:rsidRPr="00EE3FB5" w:rsidRDefault="4C2FADF7" w:rsidP="47530D16">
      <w:pPr>
        <w:jc w:val="center"/>
      </w:pPr>
      <w:r w:rsidRPr="00EE3FB5">
        <w:rPr>
          <w:rFonts w:eastAsia="Calibri" w:cs="Calibri"/>
          <w:b/>
          <w:bCs/>
          <w:sz w:val="24"/>
          <w:szCs w:val="24"/>
        </w:rPr>
        <w:lastRenderedPageBreak/>
        <w:t>VACCINATION DEMOGRAPHICS</w:t>
      </w:r>
    </w:p>
    <w:p w14:paraId="0B365941" w14:textId="4E7C1FA8" w:rsidR="4C2FADF7" w:rsidRPr="00AC3B7E" w:rsidRDefault="00E358CB" w:rsidP="00014453">
      <w:pPr>
        <w:jc w:val="both"/>
        <w:rPr>
          <w:sz w:val="24"/>
          <w:szCs w:val="24"/>
        </w:rPr>
      </w:pPr>
      <w:r>
        <w:rPr>
          <w:sz w:val="24"/>
          <w:szCs w:val="24"/>
        </w:rPr>
        <w:t>Early in 2021</w:t>
      </w:r>
      <w:r w:rsidR="4C2FADF7" w:rsidRPr="00AC3B7E">
        <w:rPr>
          <w:sz w:val="24"/>
          <w:szCs w:val="24"/>
        </w:rPr>
        <w:t xml:space="preserve">, there </w:t>
      </w:r>
      <w:r w:rsidR="00FB6CFC">
        <w:rPr>
          <w:sz w:val="24"/>
          <w:szCs w:val="24"/>
        </w:rPr>
        <w:t xml:space="preserve">were </w:t>
      </w:r>
      <w:r w:rsidR="4C2FADF7" w:rsidRPr="00AC3B7E">
        <w:rPr>
          <w:sz w:val="24"/>
          <w:szCs w:val="24"/>
        </w:rPr>
        <w:t>two COVID-19 vaccines authorized by the U.S. Food and Drug Administration (FDA); the Pfizer &amp; Moderna that requires 2 doses, and the Johnson &amp; Johnson that requires 1 dose.  The COVID-19 vaccine was hard to obtain until April 2021</w:t>
      </w:r>
      <w:r w:rsidR="0034418A">
        <w:rPr>
          <w:sz w:val="24"/>
          <w:szCs w:val="24"/>
        </w:rPr>
        <w:t xml:space="preserve"> </w:t>
      </w:r>
      <w:r w:rsidR="4C2FADF7" w:rsidRPr="00AC3B7E">
        <w:rPr>
          <w:sz w:val="24"/>
          <w:szCs w:val="24"/>
        </w:rPr>
        <w:t>when a significant improvement in availability of COVID-19 vaccine occurred.</w:t>
      </w:r>
      <w:r w:rsidR="0034418A">
        <w:rPr>
          <w:sz w:val="24"/>
          <w:szCs w:val="24"/>
        </w:rPr>
        <w:t xml:space="preserve"> </w:t>
      </w:r>
    </w:p>
    <w:p w14:paraId="1DE4F181" w14:textId="782B8267" w:rsidR="4C2FADF7" w:rsidRPr="00AC3B7E" w:rsidRDefault="4C2FADF7" w:rsidP="47530D16">
      <w:pPr>
        <w:spacing w:line="257" w:lineRule="auto"/>
        <w:jc w:val="both"/>
        <w:rPr>
          <w:sz w:val="24"/>
          <w:szCs w:val="24"/>
        </w:rPr>
      </w:pPr>
      <w:r w:rsidRPr="00AC3B7E">
        <w:rPr>
          <w:sz w:val="24"/>
          <w:szCs w:val="24"/>
        </w:rPr>
        <w:t xml:space="preserve">In April 2021, a vaccine safety monitoring system </w:t>
      </w:r>
      <w:r w:rsidR="001E138C" w:rsidRPr="00AC3B7E">
        <w:rPr>
          <w:sz w:val="24"/>
          <w:szCs w:val="24"/>
        </w:rPr>
        <w:t>acted</w:t>
      </w:r>
      <w:r w:rsidRPr="00AC3B7E">
        <w:rPr>
          <w:sz w:val="24"/>
          <w:szCs w:val="24"/>
        </w:rPr>
        <w:t xml:space="preserve"> to temporarily pause the use of the Johnson &amp; Johnson COVID-19 vaccine to allow a thorough safety review by the FDA and Centers for Disease Control and Prevention (CDC).  This pause was initiated when the monitoring systems noted a severe type of blood clot condition in a handful of individuals that had received the Johnson and Johnson COVID-19 vaccine in the preceding week.  By the end of April 2021, it was determined that although a small risk noted, the benefits of receiving the vaccine were far greater and the Johnson and Johnson vaccine was able to continue to be used. </w:t>
      </w:r>
    </w:p>
    <w:p w14:paraId="4C7974B0" w14:textId="265943E4" w:rsidR="002C7F54" w:rsidRPr="00AC3B7E" w:rsidRDefault="4C2FADF7" w:rsidP="47530D16">
      <w:pPr>
        <w:spacing w:line="257" w:lineRule="auto"/>
        <w:jc w:val="both"/>
        <w:rPr>
          <w:sz w:val="24"/>
          <w:szCs w:val="24"/>
        </w:rPr>
      </w:pPr>
      <w:r w:rsidRPr="00AC3B7E">
        <w:rPr>
          <w:sz w:val="24"/>
          <w:szCs w:val="24"/>
        </w:rPr>
        <w:t xml:space="preserve">By May 2021, there was a decline in </w:t>
      </w:r>
      <w:r w:rsidR="00E358CB">
        <w:rPr>
          <w:sz w:val="24"/>
          <w:szCs w:val="24"/>
        </w:rPr>
        <w:t>individuals</w:t>
      </w:r>
      <w:r w:rsidRPr="00AC3B7E">
        <w:rPr>
          <w:sz w:val="24"/>
          <w:szCs w:val="24"/>
        </w:rPr>
        <w:t xml:space="preserve"> choosing to be vaccinated.   This was a phenomenon recognized across the country.  Early on, the Native American population vaccination rate was comparable to all residents in W</w:t>
      </w:r>
      <w:r w:rsidR="00E358CB">
        <w:rPr>
          <w:sz w:val="24"/>
          <w:szCs w:val="24"/>
        </w:rPr>
        <w:t>isconsin</w:t>
      </w:r>
      <w:r w:rsidRPr="00AC3B7E">
        <w:rPr>
          <w:sz w:val="24"/>
          <w:szCs w:val="24"/>
        </w:rPr>
        <w:t xml:space="preserve">.  However, </w:t>
      </w:r>
      <w:r w:rsidR="00E358CB">
        <w:rPr>
          <w:sz w:val="24"/>
          <w:szCs w:val="24"/>
        </w:rPr>
        <w:t>in the spring of 2021</w:t>
      </w:r>
      <w:r w:rsidRPr="00AC3B7E">
        <w:rPr>
          <w:sz w:val="24"/>
          <w:szCs w:val="24"/>
        </w:rPr>
        <w:t xml:space="preserve"> there </w:t>
      </w:r>
      <w:r w:rsidR="00E358CB">
        <w:rPr>
          <w:sz w:val="24"/>
          <w:szCs w:val="24"/>
        </w:rPr>
        <w:t>was</w:t>
      </w:r>
      <w:r w:rsidRPr="00AC3B7E">
        <w:rPr>
          <w:sz w:val="24"/>
          <w:szCs w:val="24"/>
        </w:rPr>
        <w:t xml:space="preserve"> a significant difference with fewer Native Americans choosing to be vaccinated.    This is concerning because the Native American population have been disproportionately affected by COVID-19 illness and the complications.  </w:t>
      </w:r>
    </w:p>
    <w:p w14:paraId="048F9112" w14:textId="443DB4BD" w:rsidR="4C2FADF7" w:rsidRPr="00AC3B7E" w:rsidRDefault="00FB6CFC" w:rsidP="47530D16">
      <w:pPr>
        <w:spacing w:line="257" w:lineRule="auto"/>
        <w:jc w:val="both"/>
        <w:rPr>
          <w:sz w:val="24"/>
          <w:szCs w:val="24"/>
        </w:rPr>
      </w:pPr>
      <w:r>
        <w:rPr>
          <w:sz w:val="24"/>
          <w:szCs w:val="24"/>
        </w:rPr>
        <w:t>In early May 2021,</w:t>
      </w:r>
      <w:r w:rsidR="002C7F54">
        <w:rPr>
          <w:sz w:val="24"/>
          <w:szCs w:val="24"/>
        </w:rPr>
        <w:t xml:space="preserve"> </w:t>
      </w:r>
      <w:r w:rsidR="4C2FADF7" w:rsidRPr="00AC3B7E">
        <w:rPr>
          <w:sz w:val="24"/>
          <w:szCs w:val="24"/>
        </w:rPr>
        <w:t xml:space="preserve">a COVID-19 vaccine </w:t>
      </w:r>
      <w:r>
        <w:rPr>
          <w:sz w:val="24"/>
          <w:szCs w:val="24"/>
        </w:rPr>
        <w:t xml:space="preserve">was not </w:t>
      </w:r>
      <w:r w:rsidR="4C2FADF7" w:rsidRPr="00AC3B7E">
        <w:rPr>
          <w:sz w:val="24"/>
          <w:szCs w:val="24"/>
        </w:rPr>
        <w:t>available for children under 12 years of age</w:t>
      </w:r>
      <w:r>
        <w:rPr>
          <w:sz w:val="24"/>
          <w:szCs w:val="24"/>
        </w:rPr>
        <w:t xml:space="preserve"> although there were </w:t>
      </w:r>
      <w:r w:rsidR="4C2FADF7" w:rsidRPr="00AC3B7E">
        <w:rPr>
          <w:sz w:val="24"/>
          <w:szCs w:val="24"/>
        </w:rPr>
        <w:t>trials underway to evaluate</w:t>
      </w:r>
      <w:r>
        <w:rPr>
          <w:sz w:val="24"/>
          <w:szCs w:val="24"/>
        </w:rPr>
        <w:t xml:space="preserve"> the</w:t>
      </w:r>
      <w:r w:rsidR="4C2FADF7" w:rsidRPr="00AC3B7E">
        <w:rPr>
          <w:sz w:val="24"/>
          <w:szCs w:val="24"/>
        </w:rPr>
        <w:t xml:space="preserve"> effectiveness and safety in children under 12 years of age. </w:t>
      </w:r>
      <w:r w:rsidR="00A55601">
        <w:rPr>
          <w:sz w:val="24"/>
          <w:szCs w:val="24"/>
        </w:rPr>
        <w:t>In November 2022, Covid-19 vaccine for children between the ages of 5-11 was approved by the Federal Drug Administration (FDA) on an emergency basis</w:t>
      </w:r>
      <w:r>
        <w:rPr>
          <w:sz w:val="24"/>
          <w:szCs w:val="24"/>
        </w:rPr>
        <w:t xml:space="preserve">. </w:t>
      </w:r>
      <w:r w:rsidR="4C2FADF7" w:rsidRPr="00AC3B7E">
        <w:rPr>
          <w:sz w:val="24"/>
          <w:szCs w:val="24"/>
        </w:rPr>
        <w:t xml:space="preserve">Until then, COVID-19 safety measures such as masking, frequent hand </w:t>
      </w:r>
      <w:r w:rsidR="002C7F54" w:rsidRPr="00AC3B7E">
        <w:rPr>
          <w:sz w:val="24"/>
          <w:szCs w:val="24"/>
        </w:rPr>
        <w:t>washing,</w:t>
      </w:r>
      <w:r w:rsidR="4C2FADF7" w:rsidRPr="00AC3B7E">
        <w:rPr>
          <w:sz w:val="24"/>
          <w:szCs w:val="24"/>
        </w:rPr>
        <w:t xml:space="preserve"> and social distancing </w:t>
      </w:r>
      <w:r w:rsidR="00771902">
        <w:rPr>
          <w:sz w:val="24"/>
          <w:szCs w:val="24"/>
        </w:rPr>
        <w:t>were</w:t>
      </w:r>
      <w:r w:rsidR="4C2FADF7" w:rsidRPr="00AC3B7E">
        <w:rPr>
          <w:sz w:val="24"/>
          <w:szCs w:val="24"/>
        </w:rPr>
        <w:t xml:space="preserve"> highly encouraged to protect this age gro</w:t>
      </w:r>
      <w:r w:rsidR="00771902">
        <w:rPr>
          <w:sz w:val="24"/>
          <w:szCs w:val="24"/>
        </w:rPr>
        <w:t>up.</w:t>
      </w:r>
    </w:p>
    <w:p w14:paraId="3811DBA6" w14:textId="77777777" w:rsidR="005C09EF" w:rsidRDefault="005C09EF" w:rsidP="47530D16">
      <w:pPr>
        <w:spacing w:line="257" w:lineRule="auto"/>
        <w:jc w:val="both"/>
        <w:rPr>
          <w:sz w:val="24"/>
          <w:szCs w:val="24"/>
        </w:rPr>
      </w:pPr>
    </w:p>
    <w:p w14:paraId="27BE48A7" w14:textId="77777777" w:rsidR="005C09EF" w:rsidRDefault="005C09EF" w:rsidP="47530D16">
      <w:pPr>
        <w:spacing w:line="257" w:lineRule="auto"/>
        <w:jc w:val="both"/>
        <w:rPr>
          <w:sz w:val="24"/>
          <w:szCs w:val="24"/>
        </w:rPr>
      </w:pPr>
    </w:p>
    <w:p w14:paraId="7EB134E5" w14:textId="77777777" w:rsidR="005C09EF" w:rsidRDefault="005C09EF" w:rsidP="47530D16">
      <w:pPr>
        <w:spacing w:line="257" w:lineRule="auto"/>
        <w:jc w:val="both"/>
        <w:rPr>
          <w:sz w:val="24"/>
          <w:szCs w:val="24"/>
        </w:rPr>
      </w:pPr>
    </w:p>
    <w:p w14:paraId="4A8C78CC" w14:textId="5410A575" w:rsidR="4C2FADF7" w:rsidRPr="00AC3B7E" w:rsidRDefault="4C2FADF7" w:rsidP="47530D16">
      <w:pPr>
        <w:spacing w:line="257" w:lineRule="auto"/>
        <w:jc w:val="both"/>
        <w:rPr>
          <w:sz w:val="24"/>
          <w:szCs w:val="24"/>
        </w:rPr>
      </w:pPr>
      <w:r w:rsidRPr="00AC3B7E">
        <w:rPr>
          <w:sz w:val="24"/>
          <w:szCs w:val="24"/>
        </w:rPr>
        <w:t xml:space="preserve">The below chart represents the COVID-19 vaccination data locally in Brown and Outagamie Counties, </w:t>
      </w:r>
      <w:r w:rsidR="004C6623">
        <w:rPr>
          <w:sz w:val="24"/>
          <w:szCs w:val="24"/>
        </w:rPr>
        <w:t xml:space="preserve">around </w:t>
      </w:r>
      <w:r w:rsidR="004C6623" w:rsidRPr="00AC3B7E">
        <w:rPr>
          <w:sz w:val="24"/>
          <w:szCs w:val="24"/>
        </w:rPr>
        <w:t>June</w:t>
      </w:r>
      <w:r w:rsidRPr="00AC3B7E">
        <w:rPr>
          <w:b/>
          <w:bCs/>
          <w:sz w:val="24"/>
          <w:szCs w:val="24"/>
        </w:rPr>
        <w:t xml:space="preserve"> 11, 2021.</w:t>
      </w:r>
      <w:r w:rsidRPr="00AC3B7E">
        <w:rPr>
          <w:sz w:val="24"/>
          <w:szCs w:val="24"/>
        </w:rPr>
        <w:t xml:space="preserve">   </w:t>
      </w:r>
    </w:p>
    <w:tbl>
      <w:tblPr>
        <w:tblStyle w:val="TableGrid"/>
        <w:tblW w:w="10799" w:type="dxa"/>
        <w:tblLayout w:type="fixed"/>
        <w:tblLook w:val="04A0" w:firstRow="1" w:lastRow="0" w:firstColumn="1" w:lastColumn="0" w:noHBand="0" w:noVBand="1"/>
      </w:tblPr>
      <w:tblGrid>
        <w:gridCol w:w="1515"/>
        <w:gridCol w:w="2050"/>
        <w:gridCol w:w="2317"/>
        <w:gridCol w:w="2600"/>
        <w:gridCol w:w="2317"/>
      </w:tblGrid>
      <w:tr w:rsidR="47530D16" w14:paraId="1FDE9F5A" w14:textId="77777777" w:rsidTr="00014453">
        <w:trPr>
          <w:trHeight w:val="997"/>
        </w:trPr>
        <w:tc>
          <w:tcPr>
            <w:tcW w:w="1515"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B52D32B" w14:textId="5BBA0804" w:rsidR="47530D16" w:rsidRDefault="4C2FADF7" w:rsidP="47530D16">
            <w:pPr>
              <w:jc w:val="center"/>
            </w:pPr>
            <w:r w:rsidRPr="47530D16">
              <w:rPr>
                <w:rFonts w:ascii="Arial" w:eastAsia="Arial" w:hAnsi="Arial" w:cs="Arial"/>
                <w:sz w:val="24"/>
                <w:szCs w:val="24"/>
              </w:rPr>
              <w:lastRenderedPageBreak/>
              <w:t xml:space="preserve"> </w:t>
            </w:r>
            <w:r w:rsidR="47530D16" w:rsidRPr="47530D16">
              <w:rPr>
                <w:rFonts w:ascii="Arial" w:eastAsia="Arial" w:hAnsi="Arial" w:cs="Arial"/>
                <w:sz w:val="24"/>
                <w:szCs w:val="24"/>
              </w:rPr>
              <w:t>Location</w:t>
            </w:r>
          </w:p>
        </w:tc>
        <w:tc>
          <w:tcPr>
            <w:tcW w:w="20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F4344E2" w14:textId="298FE9CB" w:rsidR="47530D16" w:rsidRDefault="47530D16" w:rsidP="47530D16">
            <w:pPr>
              <w:jc w:val="center"/>
            </w:pPr>
            <w:r w:rsidRPr="47530D16">
              <w:rPr>
                <w:rFonts w:ascii="Arial" w:eastAsia="Arial" w:hAnsi="Arial" w:cs="Arial"/>
                <w:sz w:val="24"/>
                <w:szCs w:val="24"/>
              </w:rPr>
              <w:t>All WI Residents Fully vaccinated</w:t>
            </w:r>
          </w:p>
        </w:tc>
        <w:tc>
          <w:tcPr>
            <w:tcW w:w="2317"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03A68E04" w14:textId="7A624920" w:rsidR="47530D16" w:rsidRDefault="47530D16" w:rsidP="47530D16">
            <w:pPr>
              <w:jc w:val="center"/>
            </w:pPr>
            <w:r w:rsidRPr="47530D16">
              <w:rPr>
                <w:rFonts w:ascii="Arial" w:eastAsia="Arial" w:hAnsi="Arial" w:cs="Arial"/>
                <w:sz w:val="24"/>
                <w:szCs w:val="24"/>
              </w:rPr>
              <w:t>All WI Residents</w:t>
            </w:r>
          </w:p>
          <w:p w14:paraId="33441186" w14:textId="4B263303" w:rsidR="47530D16" w:rsidRDefault="47530D16" w:rsidP="47530D16">
            <w:pPr>
              <w:jc w:val="center"/>
            </w:pPr>
            <w:r w:rsidRPr="47530D16">
              <w:rPr>
                <w:rFonts w:ascii="Arial" w:eastAsia="Arial" w:hAnsi="Arial" w:cs="Arial"/>
                <w:sz w:val="24"/>
                <w:szCs w:val="24"/>
              </w:rPr>
              <w:t>Not fully vaccinated</w:t>
            </w:r>
          </w:p>
        </w:tc>
        <w:tc>
          <w:tcPr>
            <w:tcW w:w="2600" w:type="dxa"/>
            <w:tcBorders>
              <w:top w:val="single" w:sz="8" w:space="0" w:color="auto"/>
              <w:left w:val="single" w:sz="8" w:space="0" w:color="auto"/>
              <w:bottom w:val="single" w:sz="8" w:space="0" w:color="auto"/>
              <w:right w:val="single" w:sz="8" w:space="0" w:color="auto"/>
            </w:tcBorders>
            <w:shd w:val="clear" w:color="auto" w:fill="B8CCE4"/>
          </w:tcPr>
          <w:p w14:paraId="7A30BC08" w14:textId="2AC06AD0" w:rsidR="47530D16" w:rsidRDefault="47530D16" w:rsidP="47530D16">
            <w:pPr>
              <w:jc w:val="center"/>
            </w:pPr>
            <w:r w:rsidRPr="47530D16">
              <w:rPr>
                <w:rFonts w:ascii="Arial" w:eastAsia="Arial" w:hAnsi="Arial" w:cs="Arial"/>
                <w:sz w:val="24"/>
                <w:szCs w:val="24"/>
              </w:rPr>
              <w:t xml:space="preserve">WI American Indian Fully vaccinated </w:t>
            </w:r>
          </w:p>
        </w:tc>
        <w:tc>
          <w:tcPr>
            <w:tcW w:w="2317" w:type="dxa"/>
            <w:tcBorders>
              <w:top w:val="single" w:sz="8" w:space="0" w:color="auto"/>
              <w:left w:val="single" w:sz="8" w:space="0" w:color="auto"/>
              <w:bottom w:val="single" w:sz="8" w:space="0" w:color="auto"/>
              <w:right w:val="single" w:sz="8" w:space="0" w:color="auto"/>
            </w:tcBorders>
            <w:shd w:val="clear" w:color="auto" w:fill="B8CCE4"/>
          </w:tcPr>
          <w:p w14:paraId="27D57C63" w14:textId="1405F502" w:rsidR="47530D16" w:rsidRDefault="47530D16">
            <w:r w:rsidRPr="47530D16">
              <w:rPr>
                <w:rFonts w:ascii="Arial" w:eastAsia="Arial" w:hAnsi="Arial" w:cs="Arial"/>
                <w:sz w:val="24"/>
                <w:szCs w:val="24"/>
              </w:rPr>
              <w:t xml:space="preserve">WI American Indian </w:t>
            </w:r>
          </w:p>
          <w:p w14:paraId="618AE7C8" w14:textId="7924446B" w:rsidR="47530D16" w:rsidRDefault="47530D16">
            <w:r w:rsidRPr="47530D16">
              <w:rPr>
                <w:rFonts w:ascii="Arial" w:eastAsia="Arial" w:hAnsi="Arial" w:cs="Arial"/>
                <w:sz w:val="24"/>
                <w:szCs w:val="24"/>
              </w:rPr>
              <w:t>Not fully vaccinated</w:t>
            </w:r>
          </w:p>
        </w:tc>
      </w:tr>
      <w:tr w:rsidR="47530D16" w14:paraId="2A637DFE" w14:textId="77777777" w:rsidTr="00014453">
        <w:trPr>
          <w:trHeight w:val="421"/>
        </w:trPr>
        <w:tc>
          <w:tcPr>
            <w:tcW w:w="1515" w:type="dxa"/>
            <w:tcBorders>
              <w:top w:val="single" w:sz="8" w:space="0" w:color="auto"/>
              <w:left w:val="single" w:sz="8" w:space="0" w:color="auto"/>
              <w:bottom w:val="single" w:sz="8" w:space="0" w:color="auto"/>
              <w:right w:val="single" w:sz="8" w:space="0" w:color="auto"/>
            </w:tcBorders>
          </w:tcPr>
          <w:p w14:paraId="20AC6ACE" w14:textId="2AE26ECD" w:rsidR="47530D16" w:rsidRDefault="47530D16" w:rsidP="47530D16">
            <w:pPr>
              <w:jc w:val="center"/>
            </w:pPr>
            <w:r w:rsidRPr="47530D16">
              <w:rPr>
                <w:rFonts w:ascii="Arial" w:eastAsia="Arial" w:hAnsi="Arial" w:cs="Arial"/>
                <w:sz w:val="24"/>
                <w:szCs w:val="24"/>
              </w:rPr>
              <w:t>Wisconsin</w:t>
            </w:r>
          </w:p>
        </w:tc>
        <w:tc>
          <w:tcPr>
            <w:tcW w:w="2050" w:type="dxa"/>
            <w:tcBorders>
              <w:top w:val="single" w:sz="8" w:space="0" w:color="auto"/>
              <w:left w:val="single" w:sz="8" w:space="0" w:color="auto"/>
              <w:bottom w:val="single" w:sz="8" w:space="0" w:color="auto"/>
              <w:right w:val="single" w:sz="8" w:space="0" w:color="auto"/>
            </w:tcBorders>
          </w:tcPr>
          <w:p w14:paraId="252FE0CE" w14:textId="45A8AF36" w:rsidR="47530D16" w:rsidRDefault="47530D16" w:rsidP="47530D16">
            <w:pPr>
              <w:jc w:val="center"/>
            </w:pPr>
            <w:r w:rsidRPr="47530D16">
              <w:rPr>
                <w:rFonts w:ascii="Arial" w:eastAsia="Arial" w:hAnsi="Arial" w:cs="Arial"/>
                <w:sz w:val="24"/>
                <w:szCs w:val="24"/>
              </w:rPr>
              <w:t>43.8%</w:t>
            </w:r>
          </w:p>
        </w:tc>
        <w:tc>
          <w:tcPr>
            <w:tcW w:w="2317" w:type="dxa"/>
            <w:tcBorders>
              <w:top w:val="single" w:sz="8" w:space="0" w:color="auto"/>
              <w:left w:val="single" w:sz="8" w:space="0" w:color="auto"/>
              <w:bottom w:val="single" w:sz="8" w:space="0" w:color="auto"/>
              <w:right w:val="single" w:sz="8" w:space="0" w:color="auto"/>
            </w:tcBorders>
          </w:tcPr>
          <w:p w14:paraId="655DB240" w14:textId="7F2EFD3F" w:rsidR="47530D16" w:rsidRDefault="47530D16" w:rsidP="47530D16">
            <w:pPr>
              <w:jc w:val="center"/>
            </w:pPr>
            <w:r w:rsidRPr="47530D16">
              <w:rPr>
                <w:rFonts w:ascii="Arial" w:eastAsia="Arial" w:hAnsi="Arial" w:cs="Arial"/>
                <w:sz w:val="24"/>
                <w:szCs w:val="24"/>
              </w:rPr>
              <w:t>56.2%</w:t>
            </w:r>
          </w:p>
        </w:tc>
        <w:tc>
          <w:tcPr>
            <w:tcW w:w="2600" w:type="dxa"/>
            <w:tcBorders>
              <w:top w:val="single" w:sz="8" w:space="0" w:color="auto"/>
              <w:left w:val="single" w:sz="8" w:space="0" w:color="auto"/>
              <w:bottom w:val="single" w:sz="8" w:space="0" w:color="auto"/>
              <w:right w:val="single" w:sz="8" w:space="0" w:color="auto"/>
            </w:tcBorders>
            <w:shd w:val="clear" w:color="auto" w:fill="B8CCE4"/>
          </w:tcPr>
          <w:p w14:paraId="2AE36E0B" w14:textId="66D3DBBD" w:rsidR="47530D16" w:rsidRDefault="47530D16" w:rsidP="47530D16">
            <w:pPr>
              <w:jc w:val="center"/>
            </w:pPr>
            <w:r w:rsidRPr="47530D16">
              <w:rPr>
                <w:rFonts w:ascii="Arial" w:eastAsia="Arial" w:hAnsi="Arial" w:cs="Arial"/>
                <w:sz w:val="24"/>
                <w:szCs w:val="24"/>
              </w:rPr>
              <w:t>27.0%</w:t>
            </w:r>
          </w:p>
        </w:tc>
        <w:tc>
          <w:tcPr>
            <w:tcW w:w="2317" w:type="dxa"/>
            <w:tcBorders>
              <w:top w:val="single" w:sz="8" w:space="0" w:color="auto"/>
              <w:left w:val="single" w:sz="8" w:space="0" w:color="auto"/>
              <w:bottom w:val="single" w:sz="8" w:space="0" w:color="auto"/>
              <w:right w:val="single" w:sz="8" w:space="0" w:color="auto"/>
            </w:tcBorders>
            <w:shd w:val="clear" w:color="auto" w:fill="B8CCE4"/>
          </w:tcPr>
          <w:p w14:paraId="71AB2632" w14:textId="398CAFBC" w:rsidR="47530D16" w:rsidRDefault="47530D16" w:rsidP="47530D16">
            <w:pPr>
              <w:jc w:val="center"/>
            </w:pPr>
            <w:r w:rsidRPr="47530D16">
              <w:rPr>
                <w:rFonts w:ascii="Arial" w:eastAsia="Arial" w:hAnsi="Arial" w:cs="Arial"/>
                <w:sz w:val="24"/>
                <w:szCs w:val="24"/>
              </w:rPr>
              <w:t>73.0%</w:t>
            </w:r>
          </w:p>
        </w:tc>
      </w:tr>
      <w:tr w:rsidR="47530D16" w14:paraId="3CC01E13" w14:textId="77777777" w:rsidTr="00014453">
        <w:tc>
          <w:tcPr>
            <w:tcW w:w="1515" w:type="dxa"/>
            <w:tcBorders>
              <w:top w:val="single" w:sz="8" w:space="0" w:color="auto"/>
              <w:left w:val="single" w:sz="8" w:space="0" w:color="auto"/>
              <w:bottom w:val="single" w:sz="8" w:space="0" w:color="auto"/>
              <w:right w:val="single" w:sz="8" w:space="0" w:color="auto"/>
            </w:tcBorders>
          </w:tcPr>
          <w:p w14:paraId="01AD3630" w14:textId="1E7C220E" w:rsidR="47530D16" w:rsidRDefault="47530D16" w:rsidP="47530D16">
            <w:pPr>
              <w:jc w:val="center"/>
            </w:pPr>
            <w:r w:rsidRPr="47530D16">
              <w:rPr>
                <w:rFonts w:ascii="Arial" w:eastAsia="Arial" w:hAnsi="Arial" w:cs="Arial"/>
                <w:sz w:val="24"/>
                <w:szCs w:val="24"/>
              </w:rPr>
              <w:t>Brown</w:t>
            </w:r>
          </w:p>
        </w:tc>
        <w:tc>
          <w:tcPr>
            <w:tcW w:w="2050" w:type="dxa"/>
            <w:tcBorders>
              <w:top w:val="single" w:sz="8" w:space="0" w:color="auto"/>
              <w:left w:val="single" w:sz="8" w:space="0" w:color="auto"/>
              <w:bottom w:val="single" w:sz="8" w:space="0" w:color="auto"/>
              <w:right w:val="single" w:sz="8" w:space="0" w:color="auto"/>
            </w:tcBorders>
          </w:tcPr>
          <w:p w14:paraId="646D195D" w14:textId="0E5BCE68" w:rsidR="47530D16" w:rsidRDefault="47530D16" w:rsidP="47530D16">
            <w:pPr>
              <w:jc w:val="center"/>
            </w:pPr>
            <w:r w:rsidRPr="47530D16">
              <w:rPr>
                <w:rFonts w:ascii="Arial" w:eastAsia="Arial" w:hAnsi="Arial" w:cs="Arial"/>
                <w:sz w:val="24"/>
                <w:szCs w:val="24"/>
              </w:rPr>
              <w:t>44.3%</w:t>
            </w:r>
          </w:p>
        </w:tc>
        <w:tc>
          <w:tcPr>
            <w:tcW w:w="2317" w:type="dxa"/>
            <w:tcBorders>
              <w:top w:val="single" w:sz="8" w:space="0" w:color="auto"/>
              <w:left w:val="single" w:sz="8" w:space="0" w:color="auto"/>
              <w:bottom w:val="single" w:sz="8" w:space="0" w:color="auto"/>
              <w:right w:val="single" w:sz="8" w:space="0" w:color="auto"/>
            </w:tcBorders>
          </w:tcPr>
          <w:p w14:paraId="541B9599" w14:textId="519215DF" w:rsidR="47530D16" w:rsidRDefault="47530D16" w:rsidP="47530D16">
            <w:pPr>
              <w:jc w:val="center"/>
            </w:pPr>
            <w:r w:rsidRPr="47530D16">
              <w:rPr>
                <w:rFonts w:ascii="Arial" w:eastAsia="Arial" w:hAnsi="Arial" w:cs="Arial"/>
                <w:sz w:val="24"/>
                <w:szCs w:val="24"/>
              </w:rPr>
              <w:t>55.7%</w:t>
            </w:r>
          </w:p>
        </w:tc>
        <w:tc>
          <w:tcPr>
            <w:tcW w:w="2600" w:type="dxa"/>
            <w:tcBorders>
              <w:top w:val="single" w:sz="8" w:space="0" w:color="auto"/>
              <w:left w:val="single" w:sz="8" w:space="0" w:color="auto"/>
              <w:bottom w:val="single" w:sz="8" w:space="0" w:color="auto"/>
              <w:right w:val="single" w:sz="8" w:space="0" w:color="auto"/>
            </w:tcBorders>
            <w:shd w:val="clear" w:color="auto" w:fill="B8CCE4"/>
          </w:tcPr>
          <w:p w14:paraId="545D7CE9" w14:textId="55FD9893" w:rsidR="47530D16" w:rsidRDefault="47530D16" w:rsidP="47530D16">
            <w:pPr>
              <w:jc w:val="center"/>
            </w:pPr>
            <w:r w:rsidRPr="47530D16">
              <w:rPr>
                <w:rFonts w:ascii="Arial" w:eastAsia="Arial" w:hAnsi="Arial" w:cs="Arial"/>
                <w:sz w:val="24"/>
                <w:szCs w:val="24"/>
              </w:rPr>
              <w:t>29.0%</w:t>
            </w:r>
          </w:p>
        </w:tc>
        <w:tc>
          <w:tcPr>
            <w:tcW w:w="2317" w:type="dxa"/>
            <w:tcBorders>
              <w:top w:val="single" w:sz="8" w:space="0" w:color="auto"/>
              <w:left w:val="single" w:sz="8" w:space="0" w:color="auto"/>
              <w:bottom w:val="single" w:sz="8" w:space="0" w:color="auto"/>
              <w:right w:val="single" w:sz="8" w:space="0" w:color="auto"/>
            </w:tcBorders>
            <w:shd w:val="clear" w:color="auto" w:fill="B8CCE4"/>
          </w:tcPr>
          <w:p w14:paraId="14D8626D" w14:textId="43E891A7" w:rsidR="47530D16" w:rsidRDefault="47530D16" w:rsidP="47530D16">
            <w:pPr>
              <w:jc w:val="center"/>
            </w:pPr>
            <w:r w:rsidRPr="47530D16">
              <w:rPr>
                <w:rFonts w:ascii="Arial" w:eastAsia="Arial" w:hAnsi="Arial" w:cs="Arial"/>
                <w:sz w:val="24"/>
                <w:szCs w:val="24"/>
              </w:rPr>
              <w:t>71.0%</w:t>
            </w:r>
          </w:p>
        </w:tc>
      </w:tr>
      <w:tr w:rsidR="47530D16" w14:paraId="650FF1E7" w14:textId="77777777" w:rsidTr="00014453">
        <w:tc>
          <w:tcPr>
            <w:tcW w:w="1515" w:type="dxa"/>
            <w:tcBorders>
              <w:top w:val="single" w:sz="8" w:space="0" w:color="auto"/>
              <w:left w:val="single" w:sz="8" w:space="0" w:color="auto"/>
              <w:bottom w:val="single" w:sz="8" w:space="0" w:color="auto"/>
              <w:right w:val="single" w:sz="8" w:space="0" w:color="auto"/>
            </w:tcBorders>
          </w:tcPr>
          <w:p w14:paraId="01C9EFDF" w14:textId="3D627976" w:rsidR="47530D16" w:rsidRDefault="47530D16" w:rsidP="47530D16">
            <w:pPr>
              <w:jc w:val="center"/>
            </w:pPr>
            <w:r w:rsidRPr="47530D16">
              <w:rPr>
                <w:rFonts w:ascii="Arial" w:eastAsia="Arial" w:hAnsi="Arial" w:cs="Arial"/>
                <w:sz w:val="24"/>
                <w:szCs w:val="24"/>
              </w:rPr>
              <w:t>Outagamie</w:t>
            </w:r>
          </w:p>
        </w:tc>
        <w:tc>
          <w:tcPr>
            <w:tcW w:w="2050" w:type="dxa"/>
            <w:tcBorders>
              <w:top w:val="single" w:sz="8" w:space="0" w:color="auto"/>
              <w:left w:val="single" w:sz="8" w:space="0" w:color="auto"/>
              <w:bottom w:val="single" w:sz="8" w:space="0" w:color="auto"/>
              <w:right w:val="single" w:sz="8" w:space="0" w:color="auto"/>
            </w:tcBorders>
          </w:tcPr>
          <w:p w14:paraId="657DD9B0" w14:textId="7EAE9446" w:rsidR="47530D16" w:rsidRDefault="47530D16" w:rsidP="47530D16">
            <w:pPr>
              <w:jc w:val="center"/>
            </w:pPr>
            <w:r w:rsidRPr="47530D16">
              <w:rPr>
                <w:rFonts w:ascii="Arial" w:eastAsia="Arial" w:hAnsi="Arial" w:cs="Arial"/>
                <w:sz w:val="24"/>
                <w:szCs w:val="24"/>
              </w:rPr>
              <w:t>42.5%</w:t>
            </w:r>
          </w:p>
        </w:tc>
        <w:tc>
          <w:tcPr>
            <w:tcW w:w="2317" w:type="dxa"/>
            <w:tcBorders>
              <w:top w:val="single" w:sz="8" w:space="0" w:color="auto"/>
              <w:left w:val="single" w:sz="8" w:space="0" w:color="auto"/>
              <w:bottom w:val="single" w:sz="8" w:space="0" w:color="auto"/>
              <w:right w:val="single" w:sz="8" w:space="0" w:color="auto"/>
            </w:tcBorders>
          </w:tcPr>
          <w:p w14:paraId="484F941F" w14:textId="6F19AE88" w:rsidR="47530D16" w:rsidRDefault="47530D16" w:rsidP="47530D16">
            <w:pPr>
              <w:jc w:val="center"/>
            </w:pPr>
            <w:r w:rsidRPr="47530D16">
              <w:rPr>
                <w:rFonts w:ascii="Arial" w:eastAsia="Arial" w:hAnsi="Arial" w:cs="Arial"/>
                <w:sz w:val="24"/>
                <w:szCs w:val="24"/>
              </w:rPr>
              <w:t>57.5%</w:t>
            </w:r>
          </w:p>
        </w:tc>
        <w:tc>
          <w:tcPr>
            <w:tcW w:w="2600" w:type="dxa"/>
            <w:tcBorders>
              <w:top w:val="single" w:sz="8" w:space="0" w:color="auto"/>
              <w:left w:val="single" w:sz="8" w:space="0" w:color="auto"/>
              <w:bottom w:val="single" w:sz="8" w:space="0" w:color="auto"/>
              <w:right w:val="single" w:sz="8" w:space="0" w:color="auto"/>
            </w:tcBorders>
            <w:shd w:val="clear" w:color="auto" w:fill="B8CCE4"/>
          </w:tcPr>
          <w:p w14:paraId="1E38DCC0" w14:textId="7E96C137" w:rsidR="47530D16" w:rsidRDefault="47530D16" w:rsidP="47530D16">
            <w:pPr>
              <w:jc w:val="center"/>
            </w:pPr>
            <w:r w:rsidRPr="47530D16">
              <w:rPr>
                <w:rFonts w:ascii="Arial" w:eastAsia="Arial" w:hAnsi="Arial" w:cs="Arial"/>
                <w:sz w:val="24"/>
                <w:szCs w:val="24"/>
              </w:rPr>
              <w:t>26.1%</w:t>
            </w:r>
          </w:p>
        </w:tc>
        <w:tc>
          <w:tcPr>
            <w:tcW w:w="2317" w:type="dxa"/>
            <w:tcBorders>
              <w:top w:val="single" w:sz="8" w:space="0" w:color="auto"/>
              <w:left w:val="single" w:sz="8" w:space="0" w:color="auto"/>
              <w:bottom w:val="single" w:sz="8" w:space="0" w:color="auto"/>
              <w:right w:val="single" w:sz="8" w:space="0" w:color="auto"/>
            </w:tcBorders>
            <w:shd w:val="clear" w:color="auto" w:fill="B8CCE4"/>
          </w:tcPr>
          <w:p w14:paraId="59D112BE" w14:textId="0E7358FE" w:rsidR="47530D16" w:rsidRDefault="47530D16" w:rsidP="47530D16">
            <w:pPr>
              <w:jc w:val="center"/>
            </w:pPr>
            <w:r w:rsidRPr="47530D16">
              <w:rPr>
                <w:rFonts w:ascii="Arial" w:eastAsia="Arial" w:hAnsi="Arial" w:cs="Arial"/>
                <w:sz w:val="24"/>
                <w:szCs w:val="24"/>
              </w:rPr>
              <w:t>73.9%</w:t>
            </w:r>
          </w:p>
        </w:tc>
      </w:tr>
    </w:tbl>
    <w:p w14:paraId="5715FED4" w14:textId="46DD87FD" w:rsidR="79AA6826" w:rsidRDefault="79AA6826" w:rsidP="47530D16">
      <w:pPr>
        <w:jc w:val="both"/>
      </w:pPr>
      <w:r w:rsidRPr="47530D16">
        <w:rPr>
          <w:rFonts w:ascii="Calibri" w:eastAsia="Calibri" w:hAnsi="Calibri" w:cs="Calibri"/>
          <w:b/>
          <w:bCs/>
          <w:sz w:val="24"/>
          <w:szCs w:val="24"/>
        </w:rPr>
        <w:t xml:space="preserve"> </w:t>
      </w:r>
    </w:p>
    <w:p w14:paraId="629E66D5" w14:textId="424AAEA1" w:rsidR="79AA6826" w:rsidRPr="00AC3B7E" w:rsidRDefault="79AA6826" w:rsidP="47530D16">
      <w:pPr>
        <w:jc w:val="both"/>
        <w:rPr>
          <w:sz w:val="24"/>
          <w:szCs w:val="24"/>
        </w:rPr>
      </w:pPr>
      <w:r w:rsidRPr="00AC3B7E">
        <w:rPr>
          <w:b/>
          <w:bCs/>
          <w:sz w:val="24"/>
          <w:szCs w:val="24"/>
        </w:rPr>
        <w:t>ONEIDA NATION VACCINATION CLINICS</w:t>
      </w:r>
      <w:r w:rsidRPr="00AC3B7E">
        <w:rPr>
          <w:sz w:val="24"/>
          <w:szCs w:val="24"/>
        </w:rPr>
        <w:t xml:space="preserve">- </w:t>
      </w:r>
      <w:hyperlink r:id="rId16" w:anchor="COVID-19-Vaccine-Data " w:history="1">
        <w:r w:rsidR="00AC3B7E" w:rsidRPr="00AC3B7E">
          <w:rPr>
            <w:rStyle w:val="Hyperlink"/>
            <w:sz w:val="24"/>
            <w:szCs w:val="24"/>
          </w:rPr>
          <w:t xml:space="preserve">https://oneida-nsn.gov/connect/news/oneida-nation-covid-19-resource-page/#COVID-19-Vaccine-Data </w:t>
        </w:r>
      </w:hyperlink>
    </w:p>
    <w:p w14:paraId="35F427FD" w14:textId="4FE48523" w:rsidR="171D8DCF" w:rsidRPr="00AC3B7E" w:rsidRDefault="171D8DCF" w:rsidP="47530D16">
      <w:pPr>
        <w:jc w:val="both"/>
        <w:rPr>
          <w:sz w:val="24"/>
          <w:szCs w:val="24"/>
        </w:rPr>
      </w:pPr>
      <w:r w:rsidRPr="00AC3B7E">
        <w:rPr>
          <w:sz w:val="24"/>
          <w:szCs w:val="24"/>
        </w:rPr>
        <w:t>The majority of the COVID-19 vaccine utilized in the Oneida Nation vaccination clinics ha</w:t>
      </w:r>
      <w:r w:rsidR="007A0AF0">
        <w:rPr>
          <w:sz w:val="24"/>
          <w:szCs w:val="24"/>
        </w:rPr>
        <w:t>d</w:t>
      </w:r>
      <w:r w:rsidRPr="00AC3B7E">
        <w:rPr>
          <w:sz w:val="24"/>
          <w:szCs w:val="24"/>
        </w:rPr>
        <w:t xml:space="preserve"> been </w:t>
      </w:r>
      <w:r w:rsidR="007A0AF0">
        <w:rPr>
          <w:sz w:val="24"/>
          <w:szCs w:val="24"/>
        </w:rPr>
        <w:t xml:space="preserve">the </w:t>
      </w:r>
      <w:r w:rsidRPr="00AC3B7E">
        <w:rPr>
          <w:sz w:val="24"/>
          <w:szCs w:val="24"/>
        </w:rPr>
        <w:t>Moderna vaccine.  In May 2021, when the FDA authorized use of the Pfizer vaccine for those 12 years and older</w:t>
      </w:r>
      <w:r w:rsidR="0013362F">
        <w:rPr>
          <w:sz w:val="24"/>
          <w:szCs w:val="24"/>
        </w:rPr>
        <w:t xml:space="preserve">, </w:t>
      </w:r>
      <w:r w:rsidRPr="00AC3B7E">
        <w:rPr>
          <w:sz w:val="24"/>
          <w:szCs w:val="24"/>
        </w:rPr>
        <w:t>the Nation began offering Pfizer vaccine clinics</w:t>
      </w:r>
      <w:r w:rsidR="0013362F">
        <w:rPr>
          <w:sz w:val="24"/>
          <w:szCs w:val="24"/>
        </w:rPr>
        <w:t xml:space="preserve"> </w:t>
      </w:r>
      <w:r w:rsidRPr="00AC3B7E">
        <w:rPr>
          <w:sz w:val="24"/>
          <w:szCs w:val="24"/>
        </w:rPr>
        <w:t xml:space="preserve">to </w:t>
      </w:r>
      <w:r w:rsidR="0013362F">
        <w:rPr>
          <w:sz w:val="24"/>
          <w:szCs w:val="24"/>
        </w:rPr>
        <w:t xml:space="preserve">ensure this population of members had access to the </w:t>
      </w:r>
      <w:r w:rsidRPr="00AC3B7E">
        <w:rPr>
          <w:sz w:val="24"/>
          <w:szCs w:val="24"/>
        </w:rPr>
        <w:t>vaccinat</w:t>
      </w:r>
      <w:r w:rsidR="0013362F">
        <w:rPr>
          <w:sz w:val="24"/>
          <w:szCs w:val="24"/>
        </w:rPr>
        <w:t>ion</w:t>
      </w:r>
      <w:r w:rsidRPr="00AC3B7E">
        <w:rPr>
          <w:sz w:val="24"/>
          <w:szCs w:val="24"/>
        </w:rPr>
        <w:t>. Both the Moderna and Pfizer COVID-19 vaccines require</w:t>
      </w:r>
      <w:r w:rsidR="007A0AF0">
        <w:rPr>
          <w:sz w:val="24"/>
          <w:szCs w:val="24"/>
        </w:rPr>
        <w:t>d</w:t>
      </w:r>
      <w:r w:rsidRPr="00AC3B7E">
        <w:rPr>
          <w:sz w:val="24"/>
          <w:szCs w:val="24"/>
        </w:rPr>
        <w:t xml:space="preserve"> 2 doses to complete the series and for the individual to be considered fully vaccinated.  The single dose Johnson &amp; Johnson vaccine clinics w</w:t>
      </w:r>
      <w:r w:rsidR="007A0AF0">
        <w:rPr>
          <w:sz w:val="24"/>
          <w:szCs w:val="24"/>
        </w:rPr>
        <w:t xml:space="preserve">ere </w:t>
      </w:r>
      <w:r w:rsidRPr="00AC3B7E">
        <w:rPr>
          <w:sz w:val="24"/>
          <w:szCs w:val="24"/>
        </w:rPr>
        <w:t xml:space="preserve">held in the </w:t>
      </w:r>
      <w:r w:rsidR="007A0AF0">
        <w:rPr>
          <w:sz w:val="24"/>
          <w:szCs w:val="24"/>
        </w:rPr>
        <w:t>months</w:t>
      </w:r>
      <w:r w:rsidR="00771902">
        <w:rPr>
          <w:sz w:val="24"/>
          <w:szCs w:val="24"/>
        </w:rPr>
        <w:t xml:space="preserve"> thereafter.</w:t>
      </w:r>
      <w:r w:rsidRPr="00AC3B7E">
        <w:rPr>
          <w:sz w:val="24"/>
          <w:szCs w:val="24"/>
        </w:rPr>
        <w:t xml:space="preserve"> </w:t>
      </w:r>
    </w:p>
    <w:p w14:paraId="18E3DEA8" w14:textId="37060E18" w:rsidR="171D8DCF" w:rsidRPr="00AC3B7E" w:rsidRDefault="171D8DCF" w:rsidP="007B2031">
      <w:pPr>
        <w:jc w:val="center"/>
        <w:rPr>
          <w:b/>
          <w:bCs/>
          <w:sz w:val="24"/>
          <w:szCs w:val="24"/>
        </w:rPr>
      </w:pPr>
      <w:bookmarkStart w:id="0" w:name="_Hlk85006611"/>
      <w:r w:rsidRPr="00AC3B7E">
        <w:rPr>
          <w:b/>
          <w:bCs/>
          <w:sz w:val="24"/>
          <w:szCs w:val="24"/>
        </w:rPr>
        <w:t>Below are the number of vaccinations administered by the Oneida Nation</w:t>
      </w:r>
      <w:r w:rsidR="00EE3FB5">
        <w:rPr>
          <w:b/>
          <w:bCs/>
          <w:sz w:val="24"/>
          <w:szCs w:val="24"/>
        </w:rPr>
        <w:t>:</w:t>
      </w:r>
    </w:p>
    <w:tbl>
      <w:tblPr>
        <w:tblStyle w:val="TableGrid"/>
        <w:tblW w:w="0" w:type="auto"/>
        <w:tblInd w:w="2245" w:type="dxa"/>
        <w:tblLook w:val="04A0" w:firstRow="1" w:lastRow="0" w:firstColumn="1" w:lastColumn="0" w:noHBand="0" w:noVBand="1"/>
      </w:tblPr>
      <w:tblGrid>
        <w:gridCol w:w="2161"/>
        <w:gridCol w:w="4139"/>
      </w:tblGrid>
      <w:tr w:rsidR="007B2031" w14:paraId="02485FE6" w14:textId="77777777" w:rsidTr="007B2031">
        <w:tc>
          <w:tcPr>
            <w:tcW w:w="2161" w:type="dxa"/>
          </w:tcPr>
          <w:p w14:paraId="0218CBCB" w14:textId="08A8D3F4" w:rsidR="007B2031" w:rsidRDefault="007B2031" w:rsidP="007B2031">
            <w:pPr>
              <w:ind w:right="165"/>
              <w:jc w:val="right"/>
              <w:rPr>
                <w:sz w:val="24"/>
                <w:szCs w:val="24"/>
              </w:rPr>
            </w:pPr>
            <w:r>
              <w:rPr>
                <w:sz w:val="24"/>
                <w:szCs w:val="24"/>
              </w:rPr>
              <w:tab/>
            </w:r>
            <w:bookmarkEnd w:id="0"/>
            <w:r>
              <w:rPr>
                <w:sz w:val="24"/>
                <w:szCs w:val="24"/>
              </w:rPr>
              <w:t>Month</w:t>
            </w:r>
          </w:p>
        </w:tc>
        <w:tc>
          <w:tcPr>
            <w:tcW w:w="4139" w:type="dxa"/>
          </w:tcPr>
          <w:p w14:paraId="4631DF17" w14:textId="45A4193B" w:rsidR="007B2031" w:rsidRDefault="007B2031" w:rsidP="47530D16">
            <w:pPr>
              <w:jc w:val="both"/>
              <w:rPr>
                <w:sz w:val="24"/>
                <w:szCs w:val="24"/>
              </w:rPr>
            </w:pPr>
            <w:r>
              <w:rPr>
                <w:sz w:val="24"/>
                <w:szCs w:val="24"/>
              </w:rPr>
              <w:t># of V</w:t>
            </w:r>
            <w:r w:rsidRPr="00AC3B7E">
              <w:rPr>
                <w:sz w:val="24"/>
                <w:szCs w:val="24"/>
              </w:rPr>
              <w:t xml:space="preserve">accinations </w:t>
            </w:r>
            <w:r>
              <w:rPr>
                <w:sz w:val="24"/>
                <w:szCs w:val="24"/>
              </w:rPr>
              <w:t>A</w:t>
            </w:r>
            <w:r w:rsidRPr="00AC3B7E">
              <w:rPr>
                <w:sz w:val="24"/>
                <w:szCs w:val="24"/>
              </w:rPr>
              <w:t>dministered</w:t>
            </w:r>
          </w:p>
        </w:tc>
      </w:tr>
      <w:tr w:rsidR="007B2031" w14:paraId="30091217" w14:textId="77777777" w:rsidTr="007B2031">
        <w:tc>
          <w:tcPr>
            <w:tcW w:w="2161" w:type="dxa"/>
          </w:tcPr>
          <w:p w14:paraId="19FE817D" w14:textId="086F1DF3" w:rsidR="007B2031" w:rsidRPr="00AC3B7E" w:rsidRDefault="007B2031" w:rsidP="007B2031">
            <w:pPr>
              <w:ind w:right="165"/>
              <w:jc w:val="right"/>
              <w:rPr>
                <w:sz w:val="24"/>
                <w:szCs w:val="24"/>
              </w:rPr>
            </w:pPr>
            <w:r w:rsidRPr="00AC3B7E">
              <w:rPr>
                <w:sz w:val="24"/>
                <w:szCs w:val="24"/>
              </w:rPr>
              <w:t>February 2021</w:t>
            </w:r>
          </w:p>
        </w:tc>
        <w:tc>
          <w:tcPr>
            <w:tcW w:w="4139" w:type="dxa"/>
          </w:tcPr>
          <w:p w14:paraId="53BA6031" w14:textId="29DCA99A" w:rsidR="007B2031" w:rsidRPr="00AC3B7E" w:rsidRDefault="007B2031" w:rsidP="007B2031">
            <w:pPr>
              <w:ind w:left="166"/>
              <w:jc w:val="center"/>
              <w:rPr>
                <w:sz w:val="24"/>
                <w:szCs w:val="24"/>
              </w:rPr>
            </w:pPr>
            <w:r w:rsidRPr="00AC3B7E">
              <w:rPr>
                <w:sz w:val="24"/>
                <w:szCs w:val="24"/>
              </w:rPr>
              <w:t>1,332</w:t>
            </w:r>
          </w:p>
        </w:tc>
      </w:tr>
      <w:tr w:rsidR="007B2031" w14:paraId="661EA6B9" w14:textId="77777777" w:rsidTr="007B2031">
        <w:tc>
          <w:tcPr>
            <w:tcW w:w="2161" w:type="dxa"/>
          </w:tcPr>
          <w:p w14:paraId="53B8E941" w14:textId="03A529A5" w:rsidR="007B2031" w:rsidRPr="00AC3B7E" w:rsidRDefault="007B2031" w:rsidP="007B2031">
            <w:pPr>
              <w:ind w:right="165"/>
              <w:jc w:val="right"/>
              <w:rPr>
                <w:sz w:val="24"/>
                <w:szCs w:val="24"/>
              </w:rPr>
            </w:pPr>
            <w:r w:rsidRPr="00AC3B7E">
              <w:rPr>
                <w:sz w:val="24"/>
                <w:szCs w:val="24"/>
              </w:rPr>
              <w:t>March 2021</w:t>
            </w:r>
          </w:p>
        </w:tc>
        <w:tc>
          <w:tcPr>
            <w:tcW w:w="4139" w:type="dxa"/>
          </w:tcPr>
          <w:p w14:paraId="77D94AFC" w14:textId="2DD45549" w:rsidR="007B2031" w:rsidRPr="00AC3B7E" w:rsidRDefault="007B2031" w:rsidP="007B2031">
            <w:pPr>
              <w:ind w:left="166"/>
              <w:jc w:val="center"/>
              <w:rPr>
                <w:sz w:val="24"/>
                <w:szCs w:val="24"/>
              </w:rPr>
            </w:pPr>
            <w:r w:rsidRPr="00AC3B7E">
              <w:rPr>
                <w:sz w:val="24"/>
                <w:szCs w:val="24"/>
              </w:rPr>
              <w:t>2,399</w:t>
            </w:r>
          </w:p>
        </w:tc>
      </w:tr>
      <w:tr w:rsidR="007B2031" w14:paraId="34EF3EE7" w14:textId="77777777" w:rsidTr="007B2031">
        <w:tc>
          <w:tcPr>
            <w:tcW w:w="2161" w:type="dxa"/>
          </w:tcPr>
          <w:p w14:paraId="6D0F712D" w14:textId="7A36779F" w:rsidR="007B2031" w:rsidRPr="00AC3B7E" w:rsidRDefault="007B2031" w:rsidP="007B2031">
            <w:pPr>
              <w:ind w:right="165"/>
              <w:jc w:val="right"/>
              <w:rPr>
                <w:sz w:val="24"/>
                <w:szCs w:val="24"/>
              </w:rPr>
            </w:pPr>
            <w:r w:rsidRPr="00AC3B7E">
              <w:rPr>
                <w:sz w:val="24"/>
                <w:szCs w:val="24"/>
              </w:rPr>
              <w:t>April 2021</w:t>
            </w:r>
          </w:p>
        </w:tc>
        <w:tc>
          <w:tcPr>
            <w:tcW w:w="4139" w:type="dxa"/>
          </w:tcPr>
          <w:p w14:paraId="0475C410" w14:textId="6F9AF3BA" w:rsidR="007B2031" w:rsidRPr="00AC3B7E" w:rsidRDefault="007B2031" w:rsidP="007B2031">
            <w:pPr>
              <w:ind w:left="166"/>
              <w:jc w:val="center"/>
              <w:rPr>
                <w:sz w:val="24"/>
                <w:szCs w:val="24"/>
              </w:rPr>
            </w:pPr>
            <w:r w:rsidRPr="00AC3B7E">
              <w:rPr>
                <w:sz w:val="24"/>
                <w:szCs w:val="24"/>
              </w:rPr>
              <w:t>1,461</w:t>
            </w:r>
          </w:p>
        </w:tc>
      </w:tr>
      <w:tr w:rsidR="007B2031" w14:paraId="618A0C39" w14:textId="77777777" w:rsidTr="007B2031">
        <w:tc>
          <w:tcPr>
            <w:tcW w:w="2161" w:type="dxa"/>
          </w:tcPr>
          <w:p w14:paraId="3FD3F9A3" w14:textId="0295E73A" w:rsidR="007B2031" w:rsidRPr="00AC3B7E" w:rsidRDefault="007B2031" w:rsidP="007B2031">
            <w:pPr>
              <w:ind w:right="165"/>
              <w:jc w:val="right"/>
              <w:rPr>
                <w:sz w:val="24"/>
                <w:szCs w:val="24"/>
              </w:rPr>
            </w:pPr>
            <w:r w:rsidRPr="00AC3B7E">
              <w:rPr>
                <w:sz w:val="24"/>
                <w:szCs w:val="24"/>
              </w:rPr>
              <w:t>May 2021</w:t>
            </w:r>
          </w:p>
        </w:tc>
        <w:tc>
          <w:tcPr>
            <w:tcW w:w="4139" w:type="dxa"/>
          </w:tcPr>
          <w:p w14:paraId="421CAF9E" w14:textId="390045C5" w:rsidR="007B2031" w:rsidRPr="00AC3B7E" w:rsidRDefault="007B2031" w:rsidP="007B2031">
            <w:pPr>
              <w:ind w:left="166"/>
              <w:jc w:val="center"/>
              <w:rPr>
                <w:sz w:val="24"/>
                <w:szCs w:val="24"/>
              </w:rPr>
            </w:pPr>
            <w:r w:rsidRPr="00AC3B7E">
              <w:rPr>
                <w:sz w:val="24"/>
                <w:szCs w:val="24"/>
              </w:rPr>
              <w:t>474</w:t>
            </w:r>
          </w:p>
        </w:tc>
      </w:tr>
      <w:tr w:rsidR="007B2031" w14:paraId="122948E9" w14:textId="77777777" w:rsidTr="007B2031">
        <w:tc>
          <w:tcPr>
            <w:tcW w:w="2161" w:type="dxa"/>
          </w:tcPr>
          <w:p w14:paraId="70D02EFA" w14:textId="71583FFD" w:rsidR="007B2031" w:rsidRPr="00AC3B7E" w:rsidRDefault="007B2031" w:rsidP="007B2031">
            <w:pPr>
              <w:ind w:right="165"/>
              <w:jc w:val="right"/>
              <w:rPr>
                <w:sz w:val="24"/>
                <w:szCs w:val="24"/>
              </w:rPr>
            </w:pPr>
            <w:r>
              <w:rPr>
                <w:sz w:val="24"/>
                <w:szCs w:val="24"/>
              </w:rPr>
              <w:t>June 2021</w:t>
            </w:r>
          </w:p>
        </w:tc>
        <w:tc>
          <w:tcPr>
            <w:tcW w:w="4139" w:type="dxa"/>
          </w:tcPr>
          <w:p w14:paraId="7DA731AA" w14:textId="0B3A78A5" w:rsidR="007B2031" w:rsidRPr="00AC3B7E" w:rsidRDefault="007B2031" w:rsidP="007B2031">
            <w:pPr>
              <w:ind w:left="166"/>
              <w:jc w:val="center"/>
              <w:rPr>
                <w:sz w:val="24"/>
                <w:szCs w:val="24"/>
              </w:rPr>
            </w:pPr>
            <w:r>
              <w:rPr>
                <w:sz w:val="24"/>
                <w:szCs w:val="24"/>
              </w:rPr>
              <w:t>460</w:t>
            </w:r>
          </w:p>
        </w:tc>
      </w:tr>
    </w:tbl>
    <w:p w14:paraId="056636EA" w14:textId="3D556E8C" w:rsidR="005B215E" w:rsidRDefault="005B215E" w:rsidP="47530D16">
      <w:pPr>
        <w:jc w:val="both"/>
        <w:rPr>
          <w:sz w:val="24"/>
          <w:szCs w:val="24"/>
        </w:rPr>
      </w:pPr>
    </w:p>
    <w:p w14:paraId="117ECBE7" w14:textId="77777777" w:rsidR="005B215E" w:rsidRPr="00AC3B7E" w:rsidRDefault="005B215E" w:rsidP="47530D16">
      <w:pPr>
        <w:jc w:val="both"/>
        <w:rPr>
          <w:sz w:val="24"/>
          <w:szCs w:val="24"/>
        </w:rPr>
      </w:pPr>
    </w:p>
    <w:p w14:paraId="6446879C" w14:textId="77777777" w:rsidR="00673075" w:rsidRDefault="00673075" w:rsidP="47530D16">
      <w:pPr>
        <w:jc w:val="center"/>
        <w:rPr>
          <w:b/>
          <w:bCs/>
        </w:rPr>
      </w:pPr>
    </w:p>
    <w:p w14:paraId="7F030CE0" w14:textId="0942D733" w:rsidR="171D8DCF" w:rsidRPr="00673075" w:rsidRDefault="171D8DCF" w:rsidP="47530D16">
      <w:pPr>
        <w:jc w:val="center"/>
        <w:rPr>
          <w:b/>
          <w:bCs/>
          <w:sz w:val="24"/>
          <w:szCs w:val="24"/>
        </w:rPr>
      </w:pPr>
      <w:r w:rsidRPr="00673075">
        <w:rPr>
          <w:b/>
          <w:bCs/>
          <w:sz w:val="24"/>
          <w:szCs w:val="24"/>
        </w:rPr>
        <w:lastRenderedPageBreak/>
        <w:t>WHY IS VACCATION IMPORTANT TO OUR COMMUNITY?</w:t>
      </w:r>
    </w:p>
    <w:p w14:paraId="29E6DDFF" w14:textId="7D7AE09B" w:rsidR="171D8DCF" w:rsidRPr="00AC3B7E" w:rsidRDefault="171D8DCF" w:rsidP="47530D16">
      <w:pPr>
        <w:jc w:val="both"/>
        <w:rPr>
          <w:sz w:val="24"/>
          <w:szCs w:val="24"/>
        </w:rPr>
      </w:pPr>
      <w:r w:rsidRPr="00AC3B7E">
        <w:rPr>
          <w:sz w:val="24"/>
          <w:szCs w:val="24"/>
        </w:rPr>
        <w:t xml:space="preserve">The Oneida Nation </w:t>
      </w:r>
      <w:r w:rsidR="007A0AF0">
        <w:rPr>
          <w:sz w:val="24"/>
          <w:szCs w:val="24"/>
        </w:rPr>
        <w:t xml:space="preserve">was </w:t>
      </w:r>
      <w:r w:rsidRPr="00AC3B7E">
        <w:rPr>
          <w:sz w:val="24"/>
          <w:szCs w:val="24"/>
        </w:rPr>
        <w:t>very diligent in maintaining COVID-19 safety precautions. A state of Public Health Emergency ha</w:t>
      </w:r>
      <w:r w:rsidR="007A0AF0">
        <w:rPr>
          <w:sz w:val="24"/>
          <w:szCs w:val="24"/>
        </w:rPr>
        <w:t>d</w:t>
      </w:r>
      <w:r w:rsidRPr="00AC3B7E">
        <w:rPr>
          <w:sz w:val="24"/>
          <w:szCs w:val="24"/>
        </w:rPr>
        <w:t xml:space="preserve"> been in effect since March 12, </w:t>
      </w:r>
      <w:r w:rsidR="007A0AF0" w:rsidRPr="00AC3B7E">
        <w:rPr>
          <w:sz w:val="24"/>
          <w:szCs w:val="24"/>
        </w:rPr>
        <w:t>2020,</w:t>
      </w:r>
      <w:r w:rsidRPr="00AC3B7E">
        <w:rPr>
          <w:sz w:val="24"/>
          <w:szCs w:val="24"/>
        </w:rPr>
        <w:t xml:space="preserve"> and </w:t>
      </w:r>
      <w:r w:rsidR="007A0AF0">
        <w:rPr>
          <w:sz w:val="24"/>
          <w:szCs w:val="24"/>
        </w:rPr>
        <w:t xml:space="preserve">continued through </w:t>
      </w:r>
      <w:r w:rsidR="00232330">
        <w:rPr>
          <w:sz w:val="24"/>
          <w:szCs w:val="24"/>
        </w:rPr>
        <w:t>May 11, 2023</w:t>
      </w:r>
      <w:r w:rsidR="007A0AF0">
        <w:rPr>
          <w:sz w:val="24"/>
          <w:szCs w:val="24"/>
        </w:rPr>
        <w:t xml:space="preserve">. </w:t>
      </w:r>
    </w:p>
    <w:p w14:paraId="70AA710E" w14:textId="000064FB" w:rsidR="171D8DCF" w:rsidRPr="00AC3B7E" w:rsidRDefault="007A0AF0" w:rsidP="47530D16">
      <w:pPr>
        <w:jc w:val="both"/>
        <w:rPr>
          <w:sz w:val="24"/>
          <w:szCs w:val="24"/>
        </w:rPr>
      </w:pPr>
      <w:r>
        <w:rPr>
          <w:sz w:val="24"/>
          <w:szCs w:val="24"/>
        </w:rPr>
        <w:t>At that time, p</w:t>
      </w:r>
      <w:r w:rsidR="171D8DCF" w:rsidRPr="00AC3B7E">
        <w:rPr>
          <w:sz w:val="24"/>
          <w:szCs w:val="24"/>
        </w:rPr>
        <w:t xml:space="preserve">eople of any age with certain underlying medical conditions </w:t>
      </w:r>
      <w:r>
        <w:rPr>
          <w:sz w:val="24"/>
          <w:szCs w:val="24"/>
        </w:rPr>
        <w:t xml:space="preserve">were </w:t>
      </w:r>
      <w:r w:rsidR="171D8DCF" w:rsidRPr="00AC3B7E">
        <w:rPr>
          <w:sz w:val="24"/>
          <w:szCs w:val="24"/>
        </w:rPr>
        <w:t>at increased risk</w:t>
      </w:r>
      <w:r w:rsidR="00232330">
        <w:rPr>
          <w:sz w:val="24"/>
          <w:szCs w:val="24"/>
        </w:rPr>
        <w:t xml:space="preserve"> </w:t>
      </w:r>
      <w:r w:rsidR="171D8DCF" w:rsidRPr="00AC3B7E">
        <w:rPr>
          <w:sz w:val="24"/>
          <w:szCs w:val="24"/>
        </w:rPr>
        <w:t>for severe COVID-19 illness.</w:t>
      </w:r>
      <w:r w:rsidR="00232330">
        <w:rPr>
          <w:sz w:val="24"/>
          <w:szCs w:val="24"/>
        </w:rPr>
        <w:t xml:space="preserve"> </w:t>
      </w:r>
      <w:r w:rsidR="171D8DCF" w:rsidRPr="00AC3B7E">
        <w:rPr>
          <w:sz w:val="24"/>
          <w:szCs w:val="24"/>
        </w:rPr>
        <w:t>Data demonstrate</w:t>
      </w:r>
      <w:r>
        <w:rPr>
          <w:sz w:val="24"/>
          <w:szCs w:val="24"/>
        </w:rPr>
        <w:t>d</w:t>
      </w:r>
      <w:r w:rsidR="171D8DCF" w:rsidRPr="00AC3B7E">
        <w:rPr>
          <w:sz w:val="24"/>
          <w:szCs w:val="24"/>
        </w:rPr>
        <w:t xml:space="preserve"> Native American populations </w:t>
      </w:r>
      <w:r w:rsidR="004C6623">
        <w:rPr>
          <w:sz w:val="24"/>
          <w:szCs w:val="24"/>
        </w:rPr>
        <w:t xml:space="preserve">were </w:t>
      </w:r>
      <w:r w:rsidR="004C6623" w:rsidRPr="00AC3B7E">
        <w:rPr>
          <w:sz w:val="24"/>
          <w:szCs w:val="24"/>
        </w:rPr>
        <w:t>disproportionately</w:t>
      </w:r>
      <w:r w:rsidR="171D8DCF" w:rsidRPr="00AC3B7E">
        <w:rPr>
          <w:sz w:val="24"/>
          <w:szCs w:val="24"/>
        </w:rPr>
        <w:t xml:space="preserve"> affected by certain underlying medical conditions.</w:t>
      </w:r>
      <w:r w:rsidR="00232330">
        <w:rPr>
          <w:sz w:val="24"/>
          <w:szCs w:val="24"/>
        </w:rPr>
        <w:t xml:space="preserve">  </w:t>
      </w:r>
      <w:r w:rsidR="171D8DCF" w:rsidRPr="00AC3B7E">
        <w:rPr>
          <w:sz w:val="24"/>
          <w:szCs w:val="24"/>
        </w:rPr>
        <w:t>This contribute</w:t>
      </w:r>
      <w:r w:rsidR="004C6623">
        <w:rPr>
          <w:sz w:val="24"/>
          <w:szCs w:val="24"/>
        </w:rPr>
        <w:t>d</w:t>
      </w:r>
      <w:r w:rsidR="171D8DCF" w:rsidRPr="00AC3B7E">
        <w:rPr>
          <w:sz w:val="24"/>
          <w:szCs w:val="24"/>
        </w:rPr>
        <w:t xml:space="preserve"> to greater risk of COVID-19 illness and its complications in our community.  The chart and information</w:t>
      </w:r>
      <w:r w:rsidR="00AC3B7E" w:rsidRPr="00AC3B7E">
        <w:rPr>
          <w:sz w:val="24"/>
          <w:szCs w:val="24"/>
        </w:rPr>
        <w:t xml:space="preserve"> below</w:t>
      </w:r>
      <w:r w:rsidR="00A63AE5" w:rsidRPr="00AC3B7E">
        <w:rPr>
          <w:sz w:val="24"/>
          <w:szCs w:val="24"/>
        </w:rPr>
        <w:t>,</w:t>
      </w:r>
      <w:r w:rsidR="171D8DCF" w:rsidRPr="00AC3B7E">
        <w:rPr>
          <w:sz w:val="24"/>
          <w:szCs w:val="24"/>
        </w:rPr>
        <w:t xml:space="preserve"> demonstrate</w:t>
      </w:r>
      <w:r>
        <w:rPr>
          <w:sz w:val="24"/>
          <w:szCs w:val="24"/>
        </w:rPr>
        <w:t>d</w:t>
      </w:r>
      <w:r w:rsidR="171D8DCF" w:rsidRPr="00AC3B7E">
        <w:rPr>
          <w:sz w:val="24"/>
          <w:szCs w:val="24"/>
        </w:rPr>
        <w:t xml:space="preserve"> the underlying medical conditions that </w:t>
      </w:r>
      <w:r w:rsidR="004C6623">
        <w:rPr>
          <w:sz w:val="24"/>
          <w:szCs w:val="24"/>
        </w:rPr>
        <w:t xml:space="preserve">were </w:t>
      </w:r>
      <w:r w:rsidR="004C6623" w:rsidRPr="00AC3B7E">
        <w:rPr>
          <w:sz w:val="24"/>
          <w:szCs w:val="24"/>
        </w:rPr>
        <w:t>at</w:t>
      </w:r>
      <w:r w:rsidR="171D8DCF" w:rsidRPr="00AC3B7E">
        <w:rPr>
          <w:sz w:val="24"/>
          <w:szCs w:val="24"/>
        </w:rPr>
        <w:t xml:space="preserve"> an increased risk for severe COVID-19 illnesses. </w:t>
      </w:r>
    </w:p>
    <w:p w14:paraId="6D5BB0B2" w14:textId="377C8C3C" w:rsidR="171D8DCF" w:rsidRDefault="171D8DCF" w:rsidP="47530D16">
      <w:pPr>
        <w:jc w:val="both"/>
      </w:pPr>
      <w:r w:rsidRPr="00AC3B7E">
        <w:rPr>
          <w:sz w:val="24"/>
          <w:szCs w:val="24"/>
        </w:rPr>
        <w:t xml:space="preserve"> </w:t>
      </w:r>
      <w:r w:rsidRPr="00AC3B7E">
        <w:rPr>
          <w:b/>
          <w:bCs/>
          <w:sz w:val="24"/>
          <w:szCs w:val="24"/>
        </w:rPr>
        <w:t xml:space="preserve">WISCONSIN, </w:t>
      </w:r>
      <w:r w:rsidR="001E138C" w:rsidRPr="00AC3B7E">
        <w:rPr>
          <w:b/>
          <w:bCs/>
          <w:sz w:val="24"/>
          <w:szCs w:val="24"/>
        </w:rPr>
        <w:t>BROWN,</w:t>
      </w:r>
      <w:r w:rsidRPr="00AC3B7E">
        <w:rPr>
          <w:b/>
          <w:bCs/>
          <w:sz w:val="24"/>
          <w:szCs w:val="24"/>
        </w:rPr>
        <w:t xml:space="preserve"> AND OUTAGAMIE COUNTIES</w:t>
      </w:r>
      <w:r w:rsidRPr="00AC3B7E">
        <w:rPr>
          <w:rFonts w:ascii="Calibri" w:eastAsia="Calibri" w:hAnsi="Calibri" w:cs="Calibri"/>
          <w:sz w:val="24"/>
          <w:szCs w:val="24"/>
        </w:rPr>
        <w:t>-</w:t>
      </w:r>
      <w:r w:rsidRPr="47530D16">
        <w:rPr>
          <w:rFonts w:ascii="Calibri" w:eastAsia="Calibri" w:hAnsi="Calibri" w:cs="Calibri"/>
          <w:sz w:val="24"/>
          <w:szCs w:val="24"/>
        </w:rPr>
        <w:t xml:space="preserve"> </w:t>
      </w:r>
      <w:r w:rsidRPr="47530D16">
        <w:rPr>
          <w:rFonts w:ascii="Calibri" w:eastAsia="Calibri" w:hAnsi="Calibri" w:cs="Calibri"/>
        </w:rPr>
        <w:t>(</w:t>
      </w:r>
      <w:hyperlink r:id="rId17" w:anchor="underlying-med-conditions">
        <w:r w:rsidRPr="47530D16">
          <w:rPr>
            <w:rStyle w:val="Hyperlink"/>
            <w:rFonts w:ascii="Calibri" w:eastAsia="Calibri" w:hAnsi="Calibri" w:cs="Calibri"/>
          </w:rPr>
          <w:t>CDC COVID Data Tracker</w:t>
        </w:r>
      </w:hyperlink>
      <w:r w:rsidRPr="47530D16">
        <w:rPr>
          <w:rFonts w:ascii="Calibri" w:eastAsia="Calibri" w:hAnsi="Calibri" w:cs="Calibri"/>
        </w:rPr>
        <w:t>).</w:t>
      </w:r>
    </w:p>
    <w:tbl>
      <w:tblPr>
        <w:tblStyle w:val="TableGrid"/>
        <w:tblW w:w="0" w:type="auto"/>
        <w:tblLayout w:type="fixed"/>
        <w:tblLook w:val="04A0" w:firstRow="1" w:lastRow="0" w:firstColumn="1" w:lastColumn="0" w:noHBand="0" w:noVBand="1"/>
      </w:tblPr>
      <w:tblGrid>
        <w:gridCol w:w="5310"/>
        <w:gridCol w:w="2250"/>
        <w:gridCol w:w="1800"/>
      </w:tblGrid>
      <w:tr w:rsidR="47530D16" w14:paraId="6D3423F4" w14:textId="77777777" w:rsidTr="47530D16">
        <w:tc>
          <w:tcPr>
            <w:tcW w:w="5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15B85E" w14:textId="0C50CBA3" w:rsidR="47530D16" w:rsidRDefault="171D8DCF" w:rsidP="47530D16">
            <w:pPr>
              <w:jc w:val="center"/>
            </w:pPr>
            <w:r w:rsidRPr="47530D16">
              <w:rPr>
                <w:rFonts w:ascii="Calibri" w:eastAsia="Calibri" w:hAnsi="Calibri" w:cs="Calibri"/>
              </w:rPr>
              <w:t xml:space="preserve"> </w:t>
            </w:r>
            <w:r w:rsidR="47530D16" w:rsidRPr="47530D16">
              <w:rPr>
                <w:rFonts w:ascii="Times New Roman" w:eastAsia="Times New Roman" w:hAnsi="Times New Roman" w:cs="Times New Roman"/>
                <w:sz w:val="24"/>
                <w:szCs w:val="24"/>
              </w:rPr>
              <w:t>Underlying medical conditions at increased risk for severe COVID-19 associated illness</w:t>
            </w:r>
          </w:p>
        </w:tc>
        <w:tc>
          <w:tcPr>
            <w:tcW w:w="225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79C93CAB" w14:textId="1E682A03" w:rsidR="47530D16" w:rsidRDefault="47530D16" w:rsidP="47530D16">
            <w:pPr>
              <w:jc w:val="center"/>
            </w:pPr>
            <w:r w:rsidRPr="47530D16">
              <w:rPr>
                <w:rFonts w:ascii="Times New Roman" w:eastAsia="Times New Roman" w:hAnsi="Times New Roman" w:cs="Times New Roman"/>
                <w:sz w:val="24"/>
                <w:szCs w:val="24"/>
              </w:rPr>
              <w:t>WI, Brown</w:t>
            </w:r>
          </w:p>
          <w:p w14:paraId="7680D7F9" w14:textId="5CF2ADF1" w:rsidR="47530D16" w:rsidRDefault="47530D16" w:rsidP="47530D16">
            <w:pPr>
              <w:jc w:val="center"/>
            </w:pPr>
            <w:r w:rsidRPr="47530D16">
              <w:rPr>
                <w:rFonts w:ascii="Times New Roman" w:eastAsia="Times New Roman" w:hAnsi="Times New Roman" w:cs="Times New Roman"/>
                <w:sz w:val="24"/>
                <w:szCs w:val="24"/>
              </w:rPr>
              <w:t>County</w:t>
            </w:r>
          </w:p>
        </w:tc>
        <w:tc>
          <w:tcPr>
            <w:tcW w:w="180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C3442EE" w14:textId="27D5BDB8" w:rsidR="47530D16" w:rsidRDefault="47530D16" w:rsidP="47530D16">
            <w:pPr>
              <w:jc w:val="center"/>
            </w:pPr>
            <w:r w:rsidRPr="47530D16">
              <w:rPr>
                <w:rFonts w:ascii="Times New Roman" w:eastAsia="Times New Roman" w:hAnsi="Times New Roman" w:cs="Times New Roman"/>
                <w:sz w:val="24"/>
                <w:szCs w:val="24"/>
              </w:rPr>
              <w:t>WI Outagamie County</w:t>
            </w:r>
          </w:p>
        </w:tc>
      </w:tr>
      <w:tr w:rsidR="47530D16" w14:paraId="020C799D" w14:textId="77777777" w:rsidTr="47530D16">
        <w:tc>
          <w:tcPr>
            <w:tcW w:w="5310" w:type="dxa"/>
            <w:tcBorders>
              <w:top w:val="single" w:sz="8" w:space="0" w:color="auto"/>
              <w:left w:val="single" w:sz="8" w:space="0" w:color="auto"/>
              <w:bottom w:val="single" w:sz="8" w:space="0" w:color="auto"/>
              <w:right w:val="single" w:sz="8" w:space="0" w:color="auto"/>
            </w:tcBorders>
          </w:tcPr>
          <w:p w14:paraId="32167FDE" w14:textId="5ECD41A0" w:rsidR="47530D16" w:rsidRDefault="47530D16">
            <w:r w:rsidRPr="47530D16">
              <w:rPr>
                <w:rFonts w:ascii="Times New Roman" w:eastAsia="Times New Roman" w:hAnsi="Times New Roman" w:cs="Times New Roman"/>
                <w:sz w:val="24"/>
                <w:szCs w:val="24"/>
              </w:rPr>
              <w:t>Chronic kidney disease</w:t>
            </w:r>
          </w:p>
        </w:tc>
        <w:tc>
          <w:tcPr>
            <w:tcW w:w="2250" w:type="dxa"/>
            <w:tcBorders>
              <w:top w:val="single" w:sz="8" w:space="0" w:color="auto"/>
              <w:left w:val="single" w:sz="8" w:space="0" w:color="auto"/>
              <w:bottom w:val="single" w:sz="8" w:space="0" w:color="auto"/>
              <w:right w:val="single" w:sz="8" w:space="0" w:color="auto"/>
            </w:tcBorders>
          </w:tcPr>
          <w:p w14:paraId="36EB4E90" w14:textId="20384A00" w:rsidR="47530D16" w:rsidRDefault="47530D16" w:rsidP="47530D16">
            <w:pPr>
              <w:jc w:val="center"/>
            </w:pPr>
            <w:r w:rsidRPr="47530D16">
              <w:rPr>
                <w:rFonts w:ascii="Times New Roman" w:eastAsia="Times New Roman" w:hAnsi="Times New Roman" w:cs="Times New Roman"/>
                <w:sz w:val="24"/>
                <w:szCs w:val="24"/>
              </w:rPr>
              <w:t>2.7%</w:t>
            </w:r>
          </w:p>
        </w:tc>
        <w:tc>
          <w:tcPr>
            <w:tcW w:w="1800" w:type="dxa"/>
            <w:tcBorders>
              <w:top w:val="single" w:sz="8" w:space="0" w:color="auto"/>
              <w:left w:val="single" w:sz="8" w:space="0" w:color="auto"/>
              <w:bottom w:val="single" w:sz="8" w:space="0" w:color="auto"/>
              <w:right w:val="single" w:sz="8" w:space="0" w:color="auto"/>
            </w:tcBorders>
          </w:tcPr>
          <w:p w14:paraId="7BD21967" w14:textId="0FD5F08D" w:rsidR="47530D16" w:rsidRDefault="47530D16" w:rsidP="47530D16">
            <w:pPr>
              <w:jc w:val="center"/>
            </w:pPr>
            <w:r w:rsidRPr="47530D16">
              <w:rPr>
                <w:rFonts w:ascii="Times New Roman" w:eastAsia="Times New Roman" w:hAnsi="Times New Roman" w:cs="Times New Roman"/>
                <w:sz w:val="24"/>
                <w:szCs w:val="24"/>
              </w:rPr>
              <w:t>2.6%</w:t>
            </w:r>
          </w:p>
        </w:tc>
      </w:tr>
      <w:tr w:rsidR="47530D16" w14:paraId="3683D0B4" w14:textId="77777777" w:rsidTr="47530D16">
        <w:tc>
          <w:tcPr>
            <w:tcW w:w="5310" w:type="dxa"/>
            <w:tcBorders>
              <w:top w:val="single" w:sz="8" w:space="0" w:color="auto"/>
              <w:left w:val="single" w:sz="8" w:space="0" w:color="auto"/>
              <w:bottom w:val="single" w:sz="8" w:space="0" w:color="auto"/>
              <w:right w:val="single" w:sz="8" w:space="0" w:color="auto"/>
            </w:tcBorders>
          </w:tcPr>
          <w:p w14:paraId="616B226B" w14:textId="16EAB813" w:rsidR="47530D16" w:rsidRDefault="47530D16">
            <w:r w:rsidRPr="47530D16">
              <w:rPr>
                <w:rFonts w:ascii="Times New Roman" w:eastAsia="Times New Roman" w:hAnsi="Times New Roman" w:cs="Times New Roman"/>
                <w:sz w:val="24"/>
                <w:szCs w:val="24"/>
              </w:rPr>
              <w:t>Chronic Obstructive Pulmonary Disease (COPD)</w:t>
            </w:r>
          </w:p>
        </w:tc>
        <w:tc>
          <w:tcPr>
            <w:tcW w:w="2250" w:type="dxa"/>
            <w:tcBorders>
              <w:top w:val="single" w:sz="8" w:space="0" w:color="auto"/>
              <w:left w:val="single" w:sz="8" w:space="0" w:color="auto"/>
              <w:bottom w:val="single" w:sz="8" w:space="0" w:color="auto"/>
              <w:right w:val="single" w:sz="8" w:space="0" w:color="auto"/>
            </w:tcBorders>
          </w:tcPr>
          <w:p w14:paraId="2CE52603" w14:textId="5B786918" w:rsidR="47530D16" w:rsidRDefault="47530D16" w:rsidP="47530D16">
            <w:pPr>
              <w:jc w:val="center"/>
            </w:pPr>
            <w:r w:rsidRPr="47530D16">
              <w:rPr>
                <w:rFonts w:ascii="Times New Roman" w:eastAsia="Times New Roman" w:hAnsi="Times New Roman" w:cs="Times New Roman"/>
                <w:sz w:val="24"/>
                <w:szCs w:val="24"/>
              </w:rPr>
              <w:t>6%</w:t>
            </w:r>
          </w:p>
        </w:tc>
        <w:tc>
          <w:tcPr>
            <w:tcW w:w="1800" w:type="dxa"/>
            <w:tcBorders>
              <w:top w:val="single" w:sz="8" w:space="0" w:color="auto"/>
              <w:left w:val="single" w:sz="8" w:space="0" w:color="auto"/>
              <w:bottom w:val="single" w:sz="8" w:space="0" w:color="auto"/>
              <w:right w:val="single" w:sz="8" w:space="0" w:color="auto"/>
            </w:tcBorders>
          </w:tcPr>
          <w:p w14:paraId="6A2D8BC2" w14:textId="42588532" w:rsidR="47530D16" w:rsidRDefault="47530D16" w:rsidP="47530D16">
            <w:pPr>
              <w:jc w:val="center"/>
            </w:pPr>
            <w:r w:rsidRPr="47530D16">
              <w:rPr>
                <w:rFonts w:ascii="Times New Roman" w:eastAsia="Times New Roman" w:hAnsi="Times New Roman" w:cs="Times New Roman"/>
                <w:sz w:val="24"/>
                <w:szCs w:val="24"/>
              </w:rPr>
              <w:t>5.8%</w:t>
            </w:r>
          </w:p>
        </w:tc>
      </w:tr>
      <w:tr w:rsidR="47530D16" w14:paraId="54AABBC0" w14:textId="77777777" w:rsidTr="47530D16">
        <w:tc>
          <w:tcPr>
            <w:tcW w:w="5310" w:type="dxa"/>
            <w:tcBorders>
              <w:top w:val="single" w:sz="8" w:space="0" w:color="auto"/>
              <w:left w:val="single" w:sz="8" w:space="0" w:color="auto"/>
              <w:bottom w:val="single" w:sz="8" w:space="0" w:color="auto"/>
              <w:right w:val="single" w:sz="8" w:space="0" w:color="auto"/>
            </w:tcBorders>
          </w:tcPr>
          <w:p w14:paraId="5E891EF2" w14:textId="46DA2EE0" w:rsidR="47530D16" w:rsidRDefault="47530D16">
            <w:r w:rsidRPr="47530D16">
              <w:rPr>
                <w:rFonts w:ascii="Times New Roman" w:eastAsia="Times New Roman" w:hAnsi="Times New Roman" w:cs="Times New Roman"/>
                <w:sz w:val="24"/>
                <w:szCs w:val="24"/>
              </w:rPr>
              <w:t>Heart Disease</w:t>
            </w:r>
          </w:p>
        </w:tc>
        <w:tc>
          <w:tcPr>
            <w:tcW w:w="2250" w:type="dxa"/>
            <w:tcBorders>
              <w:top w:val="single" w:sz="8" w:space="0" w:color="auto"/>
              <w:left w:val="single" w:sz="8" w:space="0" w:color="auto"/>
              <w:bottom w:val="single" w:sz="8" w:space="0" w:color="auto"/>
              <w:right w:val="single" w:sz="8" w:space="0" w:color="auto"/>
            </w:tcBorders>
          </w:tcPr>
          <w:p w14:paraId="36B5F281" w14:textId="66D84993" w:rsidR="47530D16" w:rsidRDefault="47530D16" w:rsidP="47530D16">
            <w:pPr>
              <w:jc w:val="center"/>
            </w:pPr>
            <w:r w:rsidRPr="47530D16">
              <w:rPr>
                <w:rFonts w:ascii="Times New Roman" w:eastAsia="Times New Roman" w:hAnsi="Times New Roman" w:cs="Times New Roman"/>
                <w:sz w:val="24"/>
                <w:szCs w:val="24"/>
              </w:rPr>
              <w:t>6.1%</w:t>
            </w:r>
          </w:p>
        </w:tc>
        <w:tc>
          <w:tcPr>
            <w:tcW w:w="1800" w:type="dxa"/>
            <w:tcBorders>
              <w:top w:val="single" w:sz="8" w:space="0" w:color="auto"/>
              <w:left w:val="single" w:sz="8" w:space="0" w:color="auto"/>
              <w:bottom w:val="single" w:sz="8" w:space="0" w:color="auto"/>
              <w:right w:val="single" w:sz="8" w:space="0" w:color="auto"/>
            </w:tcBorders>
          </w:tcPr>
          <w:p w14:paraId="7A4BC485" w14:textId="07F40814" w:rsidR="47530D16" w:rsidRDefault="47530D16" w:rsidP="47530D16">
            <w:pPr>
              <w:jc w:val="center"/>
            </w:pPr>
            <w:r w:rsidRPr="47530D16">
              <w:rPr>
                <w:rFonts w:ascii="Times New Roman" w:eastAsia="Times New Roman" w:hAnsi="Times New Roman" w:cs="Times New Roman"/>
                <w:sz w:val="24"/>
                <w:szCs w:val="24"/>
              </w:rPr>
              <w:t>5.9%</w:t>
            </w:r>
          </w:p>
        </w:tc>
      </w:tr>
      <w:tr w:rsidR="47530D16" w14:paraId="4162A447" w14:textId="77777777" w:rsidTr="47530D16">
        <w:tc>
          <w:tcPr>
            <w:tcW w:w="5310" w:type="dxa"/>
            <w:tcBorders>
              <w:top w:val="single" w:sz="8" w:space="0" w:color="auto"/>
              <w:left w:val="single" w:sz="8" w:space="0" w:color="auto"/>
              <w:bottom w:val="single" w:sz="8" w:space="0" w:color="auto"/>
              <w:right w:val="single" w:sz="8" w:space="0" w:color="auto"/>
            </w:tcBorders>
          </w:tcPr>
          <w:p w14:paraId="6DED7234" w14:textId="4DC3AE3C" w:rsidR="47530D16" w:rsidRDefault="47530D16">
            <w:r w:rsidRPr="47530D16">
              <w:rPr>
                <w:rFonts w:ascii="Times New Roman" w:eastAsia="Times New Roman" w:hAnsi="Times New Roman" w:cs="Times New Roman"/>
                <w:sz w:val="24"/>
                <w:szCs w:val="24"/>
              </w:rPr>
              <w:t>Diagnosed diabetes</w:t>
            </w:r>
          </w:p>
        </w:tc>
        <w:tc>
          <w:tcPr>
            <w:tcW w:w="2250" w:type="dxa"/>
            <w:tcBorders>
              <w:top w:val="single" w:sz="8" w:space="0" w:color="auto"/>
              <w:left w:val="single" w:sz="8" w:space="0" w:color="auto"/>
              <w:bottom w:val="single" w:sz="8" w:space="0" w:color="auto"/>
              <w:right w:val="single" w:sz="8" w:space="0" w:color="auto"/>
            </w:tcBorders>
          </w:tcPr>
          <w:p w14:paraId="25F7F2C5" w14:textId="20D6D3D5" w:rsidR="47530D16" w:rsidRDefault="47530D16" w:rsidP="47530D16">
            <w:pPr>
              <w:jc w:val="center"/>
            </w:pPr>
            <w:r w:rsidRPr="47530D16">
              <w:rPr>
                <w:rFonts w:ascii="Times New Roman" w:eastAsia="Times New Roman" w:hAnsi="Times New Roman" w:cs="Times New Roman"/>
                <w:sz w:val="24"/>
                <w:szCs w:val="24"/>
              </w:rPr>
              <w:t>9.1%</w:t>
            </w:r>
          </w:p>
        </w:tc>
        <w:tc>
          <w:tcPr>
            <w:tcW w:w="1800" w:type="dxa"/>
            <w:tcBorders>
              <w:top w:val="single" w:sz="8" w:space="0" w:color="auto"/>
              <w:left w:val="single" w:sz="8" w:space="0" w:color="auto"/>
              <w:bottom w:val="single" w:sz="8" w:space="0" w:color="auto"/>
              <w:right w:val="single" w:sz="8" w:space="0" w:color="auto"/>
            </w:tcBorders>
          </w:tcPr>
          <w:p w14:paraId="1B2F86FB" w14:textId="2699C282" w:rsidR="47530D16" w:rsidRDefault="47530D16" w:rsidP="47530D16">
            <w:pPr>
              <w:jc w:val="center"/>
            </w:pPr>
            <w:r w:rsidRPr="47530D16">
              <w:rPr>
                <w:rFonts w:ascii="Times New Roman" w:eastAsia="Times New Roman" w:hAnsi="Times New Roman" w:cs="Times New Roman"/>
                <w:sz w:val="24"/>
                <w:szCs w:val="24"/>
              </w:rPr>
              <w:t>8.7%</w:t>
            </w:r>
          </w:p>
        </w:tc>
      </w:tr>
      <w:tr w:rsidR="47530D16" w14:paraId="7198ABC8" w14:textId="77777777" w:rsidTr="47530D16">
        <w:tc>
          <w:tcPr>
            <w:tcW w:w="5310" w:type="dxa"/>
            <w:tcBorders>
              <w:top w:val="single" w:sz="8" w:space="0" w:color="auto"/>
              <w:left w:val="single" w:sz="8" w:space="0" w:color="auto"/>
              <w:bottom w:val="single" w:sz="8" w:space="0" w:color="auto"/>
              <w:right w:val="single" w:sz="8" w:space="0" w:color="auto"/>
            </w:tcBorders>
          </w:tcPr>
          <w:p w14:paraId="5E86A50C" w14:textId="2D865CA5" w:rsidR="47530D16" w:rsidRDefault="47530D16">
            <w:r w:rsidRPr="47530D16">
              <w:rPr>
                <w:rFonts w:ascii="Times New Roman" w:eastAsia="Times New Roman" w:hAnsi="Times New Roman" w:cs="Times New Roman"/>
                <w:sz w:val="24"/>
                <w:szCs w:val="24"/>
              </w:rPr>
              <w:t>Obesity</w:t>
            </w:r>
          </w:p>
        </w:tc>
        <w:tc>
          <w:tcPr>
            <w:tcW w:w="2250" w:type="dxa"/>
            <w:tcBorders>
              <w:top w:val="single" w:sz="8" w:space="0" w:color="auto"/>
              <w:left w:val="single" w:sz="8" w:space="0" w:color="auto"/>
              <w:bottom w:val="single" w:sz="8" w:space="0" w:color="auto"/>
              <w:right w:val="single" w:sz="8" w:space="0" w:color="auto"/>
            </w:tcBorders>
          </w:tcPr>
          <w:p w14:paraId="4A2AF8A6" w14:textId="6A5B1128" w:rsidR="47530D16" w:rsidRDefault="47530D16" w:rsidP="47530D16">
            <w:pPr>
              <w:jc w:val="center"/>
            </w:pPr>
            <w:r w:rsidRPr="47530D16">
              <w:rPr>
                <w:rFonts w:ascii="Times New Roman" w:eastAsia="Times New Roman" w:hAnsi="Times New Roman" w:cs="Times New Roman"/>
                <w:sz w:val="24"/>
                <w:szCs w:val="24"/>
              </w:rPr>
              <w:t>33.1%</w:t>
            </w:r>
          </w:p>
        </w:tc>
        <w:tc>
          <w:tcPr>
            <w:tcW w:w="1800" w:type="dxa"/>
            <w:tcBorders>
              <w:top w:val="single" w:sz="8" w:space="0" w:color="auto"/>
              <w:left w:val="single" w:sz="8" w:space="0" w:color="auto"/>
              <w:bottom w:val="single" w:sz="8" w:space="0" w:color="auto"/>
              <w:right w:val="single" w:sz="8" w:space="0" w:color="auto"/>
            </w:tcBorders>
          </w:tcPr>
          <w:p w14:paraId="0BE96D02" w14:textId="36BE7288" w:rsidR="47530D16" w:rsidRDefault="47530D16" w:rsidP="47530D16">
            <w:pPr>
              <w:jc w:val="center"/>
            </w:pPr>
            <w:r w:rsidRPr="47530D16">
              <w:rPr>
                <w:rFonts w:ascii="Times New Roman" w:eastAsia="Times New Roman" w:hAnsi="Times New Roman" w:cs="Times New Roman"/>
                <w:sz w:val="24"/>
                <w:szCs w:val="24"/>
              </w:rPr>
              <w:t>32%</w:t>
            </w:r>
          </w:p>
        </w:tc>
      </w:tr>
      <w:tr w:rsidR="47530D16" w14:paraId="57B7F9CE" w14:textId="77777777" w:rsidTr="47530D16">
        <w:tc>
          <w:tcPr>
            <w:tcW w:w="9360" w:type="dxa"/>
            <w:gridSpan w:val="3"/>
            <w:tcBorders>
              <w:top w:val="single" w:sz="8" w:space="0" w:color="auto"/>
              <w:left w:val="single" w:sz="8" w:space="0" w:color="auto"/>
              <w:bottom w:val="single" w:sz="8" w:space="0" w:color="auto"/>
              <w:right w:val="single" w:sz="8" w:space="0" w:color="auto"/>
            </w:tcBorders>
          </w:tcPr>
          <w:p w14:paraId="0077F7C6" w14:textId="0DC9F337" w:rsidR="47530D16" w:rsidRDefault="47530D16" w:rsidP="47530D16">
            <w:pPr>
              <w:jc w:val="center"/>
            </w:pPr>
            <w:r w:rsidRPr="47530D16">
              <w:rPr>
                <w:rFonts w:ascii="Times New Roman" w:eastAsia="Times New Roman" w:hAnsi="Times New Roman" w:cs="Times New Roman"/>
                <w:sz w:val="24"/>
                <w:szCs w:val="24"/>
              </w:rPr>
              <w:t>*2018 Behavioral Risk Factor Surveillance System (BRFSS)</w:t>
            </w:r>
          </w:p>
        </w:tc>
      </w:tr>
    </w:tbl>
    <w:p w14:paraId="20981321" w14:textId="54AF3703" w:rsidR="36CD1597" w:rsidRDefault="36CD1597" w:rsidP="00AC3B7E">
      <w:pPr>
        <w:spacing w:after="0"/>
        <w:jc w:val="both"/>
      </w:pPr>
      <w:r w:rsidRPr="47530D16">
        <w:rPr>
          <w:rFonts w:ascii="Calibri" w:eastAsia="Calibri" w:hAnsi="Calibri" w:cs="Calibri"/>
        </w:rPr>
        <w:t xml:space="preserve">  </w:t>
      </w:r>
    </w:p>
    <w:p w14:paraId="377BE7CD" w14:textId="6F39B0D7" w:rsidR="36CD1597" w:rsidRPr="00AC3B7E" w:rsidRDefault="36CD1597" w:rsidP="00AC3B7E">
      <w:pPr>
        <w:spacing w:after="0"/>
        <w:jc w:val="both"/>
        <w:rPr>
          <w:b/>
          <w:bCs/>
          <w:sz w:val="24"/>
          <w:szCs w:val="24"/>
        </w:rPr>
      </w:pPr>
      <w:r w:rsidRPr="00AC3B7E">
        <w:rPr>
          <w:b/>
          <w:bCs/>
          <w:sz w:val="24"/>
          <w:szCs w:val="24"/>
        </w:rPr>
        <w:t>WI DHS- WI Asthma Statistics</w:t>
      </w:r>
    </w:p>
    <w:p w14:paraId="3E91A2E7" w14:textId="7423465D" w:rsidR="00AC3B7E" w:rsidRPr="00AC3B7E" w:rsidRDefault="00CA4D8B" w:rsidP="00AC3B7E">
      <w:pPr>
        <w:spacing w:after="120"/>
        <w:jc w:val="both"/>
        <w:rPr>
          <w:sz w:val="24"/>
          <w:szCs w:val="24"/>
        </w:rPr>
      </w:pPr>
      <w:hyperlink r:id="rId18" w:history="1">
        <w:r w:rsidR="00AC3B7E" w:rsidRPr="00AC3B7E">
          <w:rPr>
            <w:rStyle w:val="Hyperlink"/>
            <w:sz w:val="24"/>
            <w:szCs w:val="24"/>
          </w:rPr>
          <w:t xml:space="preserve">https://www.dhs.wisconsin.gov/asthma/facts.htm </w:t>
        </w:r>
      </w:hyperlink>
    </w:p>
    <w:p w14:paraId="40C57E3F" w14:textId="77790622"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Asthma is common.  1 in 11 adults.  1 in 12 children.</w:t>
      </w:r>
    </w:p>
    <w:p w14:paraId="584E1C4B" w14:textId="50B82F54"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 xml:space="preserve">Asthma is deadly.  Children have a 3X higher asthma emergency department rate compared to </w:t>
      </w:r>
      <w:proofErr w:type="gramStart"/>
      <w:r w:rsidRPr="00AC3B7E">
        <w:rPr>
          <w:rFonts w:eastAsiaTheme="minorEastAsia"/>
          <w:sz w:val="24"/>
          <w:szCs w:val="24"/>
        </w:rPr>
        <w:t>adults</w:t>
      </w:r>
      <w:proofErr w:type="gramEnd"/>
    </w:p>
    <w:p w14:paraId="1A43C216" w14:textId="79DA0BA1"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American Indian/ Alaska Native 2.5X higher (than white and Asian populations)</w:t>
      </w:r>
    </w:p>
    <w:p w14:paraId="29784384" w14:textId="020BE317" w:rsidR="36CD1597" w:rsidRPr="00AC3B7E" w:rsidRDefault="36CD1597" w:rsidP="00AC3B7E">
      <w:pPr>
        <w:spacing w:after="0"/>
        <w:jc w:val="both"/>
        <w:rPr>
          <w:sz w:val="24"/>
          <w:szCs w:val="24"/>
        </w:rPr>
      </w:pPr>
      <w:r w:rsidRPr="00AC3B7E">
        <w:rPr>
          <w:rFonts w:ascii="Times New Roman" w:eastAsia="Times New Roman" w:hAnsi="Times New Roman" w:cs="Times New Roman"/>
          <w:sz w:val="24"/>
          <w:szCs w:val="24"/>
        </w:rPr>
        <w:t xml:space="preserve"> </w:t>
      </w:r>
    </w:p>
    <w:p w14:paraId="631E1689" w14:textId="621B9555" w:rsidR="36CD1597" w:rsidRPr="00AC3B7E" w:rsidRDefault="36CD1597" w:rsidP="00AC3B7E">
      <w:pPr>
        <w:spacing w:after="0"/>
        <w:jc w:val="both"/>
        <w:rPr>
          <w:b/>
          <w:bCs/>
          <w:sz w:val="24"/>
          <w:szCs w:val="24"/>
        </w:rPr>
      </w:pPr>
      <w:r w:rsidRPr="00AC3B7E">
        <w:rPr>
          <w:b/>
          <w:bCs/>
          <w:sz w:val="24"/>
          <w:szCs w:val="24"/>
        </w:rPr>
        <w:t>WI DHS- WI Burden of Asthma Report 2020</w:t>
      </w:r>
    </w:p>
    <w:p w14:paraId="76AF68DD" w14:textId="77CE3038" w:rsidR="36CD1597" w:rsidRPr="00AC3B7E" w:rsidRDefault="00CA4D8B" w:rsidP="00AC3B7E">
      <w:pPr>
        <w:spacing w:after="120"/>
        <w:jc w:val="both"/>
        <w:rPr>
          <w:sz w:val="24"/>
          <w:szCs w:val="24"/>
        </w:rPr>
      </w:pPr>
      <w:hyperlink r:id="rId19">
        <w:r w:rsidR="36CD1597" w:rsidRPr="00AC3B7E">
          <w:rPr>
            <w:rStyle w:val="Hyperlink"/>
            <w:sz w:val="24"/>
            <w:szCs w:val="24"/>
          </w:rPr>
          <w:t>https://www.dhs.wisconsin.gov/publications/p02412-20.pdf</w:t>
        </w:r>
      </w:hyperlink>
      <w:r w:rsidR="36CD1597" w:rsidRPr="00AC3B7E">
        <w:rPr>
          <w:rStyle w:val="Hyperlink"/>
          <w:sz w:val="24"/>
          <w:szCs w:val="24"/>
        </w:rPr>
        <w:t xml:space="preserve"> </w:t>
      </w:r>
    </w:p>
    <w:p w14:paraId="044E40CD" w14:textId="74221297"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lastRenderedPageBreak/>
        <w:t xml:space="preserve">In WI, the asthma burden disproportionately falls upon racial and ethnic minority populations. …American Indians have an asthma prevalence almost twice that of whites.  </w:t>
      </w:r>
    </w:p>
    <w:p w14:paraId="6BA1C8EC" w14:textId="5B1BE10D"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American Indian asthma prevalence 15% (WI asthma prevalence 9%)</w:t>
      </w:r>
    </w:p>
    <w:p w14:paraId="69BD9AFD" w14:textId="301C30F5" w:rsidR="36CD1597" w:rsidRPr="00AC3B7E" w:rsidRDefault="36CD1597" w:rsidP="00AC3B7E">
      <w:pPr>
        <w:spacing w:after="0"/>
        <w:jc w:val="both"/>
        <w:rPr>
          <w:sz w:val="24"/>
          <w:szCs w:val="24"/>
        </w:rPr>
      </w:pPr>
      <w:r w:rsidRPr="00AC3B7E">
        <w:rPr>
          <w:sz w:val="24"/>
          <w:szCs w:val="24"/>
        </w:rPr>
        <w:t xml:space="preserve"> </w:t>
      </w:r>
    </w:p>
    <w:p w14:paraId="3F3132E9" w14:textId="1A28900E" w:rsidR="36CD1597" w:rsidRPr="00AC3B7E" w:rsidRDefault="36CD1597" w:rsidP="00AC3B7E">
      <w:pPr>
        <w:spacing w:after="0"/>
        <w:jc w:val="both"/>
        <w:rPr>
          <w:b/>
          <w:bCs/>
          <w:sz w:val="24"/>
          <w:szCs w:val="24"/>
        </w:rPr>
      </w:pPr>
      <w:r w:rsidRPr="00AC3B7E">
        <w:rPr>
          <w:b/>
          <w:bCs/>
          <w:sz w:val="24"/>
          <w:szCs w:val="24"/>
        </w:rPr>
        <w:t>WI DHS- Chronic Disease Prevention Data and Reports</w:t>
      </w:r>
    </w:p>
    <w:p w14:paraId="252C6FBB" w14:textId="106D5EDA" w:rsidR="36CD1597" w:rsidRPr="00AC3B7E" w:rsidRDefault="00CA4D8B" w:rsidP="00AC3B7E">
      <w:pPr>
        <w:spacing w:after="120"/>
        <w:jc w:val="both"/>
        <w:rPr>
          <w:rStyle w:val="Hyperlink"/>
          <w:sz w:val="24"/>
          <w:szCs w:val="24"/>
        </w:rPr>
      </w:pPr>
      <w:hyperlink r:id="rId20">
        <w:r w:rsidR="36CD1597" w:rsidRPr="00AC3B7E">
          <w:rPr>
            <w:rStyle w:val="Hyperlink"/>
            <w:sz w:val="24"/>
            <w:szCs w:val="24"/>
          </w:rPr>
          <w:t>https://www.dhs.wisconsin.gov/disease/burden-chronic.htm</w:t>
        </w:r>
      </w:hyperlink>
      <w:r w:rsidR="36CD1597" w:rsidRPr="00AC3B7E">
        <w:rPr>
          <w:rStyle w:val="Hyperlink"/>
          <w:sz w:val="24"/>
          <w:szCs w:val="24"/>
        </w:rPr>
        <w:t xml:space="preserve"> </w:t>
      </w:r>
    </w:p>
    <w:p w14:paraId="706D41AB" w14:textId="726BF566"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 xml:space="preserve">In WI racial and ethnic minority populations suffer higher rates of hypertension, diabetes, and obesity.  </w:t>
      </w:r>
    </w:p>
    <w:p w14:paraId="02CB3C87" w14:textId="5502B661"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 xml:space="preserve">Non-Hispanic American Indian diabetes rate is 21%.  </w:t>
      </w:r>
    </w:p>
    <w:p w14:paraId="6D73CCAC" w14:textId="40EC8445"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 xml:space="preserve">In 2016, Native American in WI self-reported diabetes rates nearly three times higher than non-Hispanic Whites.  </w:t>
      </w:r>
    </w:p>
    <w:p w14:paraId="4E2E8742" w14:textId="09B6EFAA"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Non-Hispanic American Indian Obesity rate 52%</w:t>
      </w:r>
    </w:p>
    <w:p w14:paraId="508F7AF9" w14:textId="0E8117D4"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Non-Hispanic American Indian Hypertension rate 36%</w:t>
      </w:r>
    </w:p>
    <w:p w14:paraId="49F4AFFD" w14:textId="0691F147" w:rsidR="36CD1597" w:rsidRPr="00AC3B7E" w:rsidRDefault="36CD1597" w:rsidP="00AC3B7E">
      <w:pPr>
        <w:spacing w:after="0"/>
        <w:jc w:val="both"/>
        <w:rPr>
          <w:sz w:val="24"/>
          <w:szCs w:val="24"/>
        </w:rPr>
      </w:pPr>
      <w:r w:rsidRPr="00AC3B7E">
        <w:rPr>
          <w:rFonts w:ascii="Times New Roman" w:eastAsia="Times New Roman" w:hAnsi="Times New Roman" w:cs="Times New Roman"/>
          <w:b/>
          <w:bCs/>
          <w:sz w:val="24"/>
          <w:szCs w:val="24"/>
        </w:rPr>
        <w:t xml:space="preserve">  </w:t>
      </w:r>
    </w:p>
    <w:p w14:paraId="659F43FA" w14:textId="08F6EB68" w:rsidR="36CD1597" w:rsidRPr="00AC3B7E" w:rsidRDefault="36CD1597" w:rsidP="00EE3FB5">
      <w:pPr>
        <w:spacing w:after="0"/>
        <w:jc w:val="center"/>
        <w:rPr>
          <w:b/>
          <w:bCs/>
          <w:sz w:val="24"/>
          <w:szCs w:val="24"/>
        </w:rPr>
      </w:pPr>
      <w:r w:rsidRPr="00AC3B7E">
        <w:rPr>
          <w:b/>
          <w:bCs/>
          <w:sz w:val="24"/>
          <w:szCs w:val="24"/>
        </w:rPr>
        <w:t>ONEIDA COMMUNITY SPECIFIC DATA</w:t>
      </w:r>
    </w:p>
    <w:p w14:paraId="22F12408" w14:textId="4C2DE5E6" w:rsidR="36CD1597" w:rsidRPr="00AC3B7E" w:rsidRDefault="36CD1597" w:rsidP="00AC3B7E">
      <w:pPr>
        <w:spacing w:after="0"/>
        <w:jc w:val="both"/>
        <w:rPr>
          <w:sz w:val="24"/>
          <w:szCs w:val="24"/>
        </w:rPr>
      </w:pPr>
      <w:r w:rsidRPr="00AC3B7E">
        <w:rPr>
          <w:sz w:val="24"/>
          <w:szCs w:val="24"/>
        </w:rPr>
        <w:t>According to the last Oneida Health Study, here are the health comparisons for those illnesses for enrolled Oneida ADULTS in Brown &amp; Outagamie Counties.  Below are some data points pulled from the 2017 Community Health Assessment Survey.  These rates are age-adjusted:</w:t>
      </w:r>
    </w:p>
    <w:p w14:paraId="17D97FA0" w14:textId="77777777" w:rsidR="00AC3B7E" w:rsidRPr="00AC3B7E" w:rsidRDefault="00AC3B7E" w:rsidP="00AC3B7E">
      <w:pPr>
        <w:spacing w:after="0"/>
        <w:jc w:val="both"/>
        <w:rPr>
          <w:sz w:val="24"/>
          <w:szCs w:val="24"/>
        </w:rPr>
      </w:pPr>
    </w:p>
    <w:p w14:paraId="0C66EB59" w14:textId="06D1958C"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 xml:space="preserve">Obesity: 54% are obese and another 31% are overweight. </w:t>
      </w:r>
    </w:p>
    <w:p w14:paraId="6D47F2DD" w14:textId="3E64F127"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Diabetes: 21% have been told they have diabetes.</w:t>
      </w:r>
    </w:p>
    <w:p w14:paraId="1EE3432E" w14:textId="3162D422"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 xml:space="preserve">Heart Disease: 4% have been told they had a heart attack.  4% have been told they have angina or coronary heart </w:t>
      </w:r>
      <w:r w:rsidR="007A0AF0" w:rsidRPr="00AC3B7E">
        <w:rPr>
          <w:rFonts w:eastAsiaTheme="minorEastAsia"/>
          <w:sz w:val="24"/>
          <w:szCs w:val="24"/>
        </w:rPr>
        <w:t>disease.</w:t>
      </w:r>
    </w:p>
    <w:p w14:paraId="4E31DE84" w14:textId="45C13CDB" w:rsidR="36CD1597" w:rsidRPr="00AC3B7E" w:rsidRDefault="36CD1597" w:rsidP="00AC3B7E">
      <w:pPr>
        <w:pStyle w:val="ListParagraph"/>
        <w:numPr>
          <w:ilvl w:val="0"/>
          <w:numId w:val="1"/>
        </w:numPr>
        <w:spacing w:after="120"/>
        <w:jc w:val="both"/>
        <w:rPr>
          <w:rFonts w:eastAsiaTheme="minorEastAsia"/>
          <w:sz w:val="24"/>
          <w:szCs w:val="24"/>
        </w:rPr>
      </w:pPr>
      <w:r w:rsidRPr="00AC3B7E">
        <w:rPr>
          <w:rFonts w:eastAsiaTheme="minorEastAsia"/>
          <w:sz w:val="24"/>
          <w:szCs w:val="24"/>
        </w:rPr>
        <w:t>COPD: Higher rates of tobacco use.  Only 40% have never smoked regularly compared to 60% of the general public in Brown &amp; Outagamie Counties (compared in 2017).  Higher rates of asthma.  21% have been diagnosed with asthma compared to 7% of the general public in Brown &amp; Outagamie Counties (compared in 2017).</w:t>
      </w:r>
    </w:p>
    <w:p w14:paraId="4A9C5EE2" w14:textId="79BD9020" w:rsidR="36CD1597" w:rsidRDefault="36CD1597" w:rsidP="003B44EB">
      <w:pPr>
        <w:spacing w:after="0"/>
        <w:jc w:val="both"/>
        <w:rPr>
          <w:sz w:val="24"/>
          <w:szCs w:val="24"/>
        </w:rPr>
      </w:pPr>
      <w:r w:rsidRPr="00AC3B7E">
        <w:rPr>
          <w:sz w:val="24"/>
          <w:szCs w:val="24"/>
        </w:rPr>
        <w:t>The health statistics demonstrated above indicate</w:t>
      </w:r>
      <w:r w:rsidR="007A0AF0">
        <w:rPr>
          <w:sz w:val="24"/>
          <w:szCs w:val="24"/>
        </w:rPr>
        <w:t>d</w:t>
      </w:r>
      <w:r w:rsidRPr="00AC3B7E">
        <w:rPr>
          <w:sz w:val="24"/>
          <w:szCs w:val="24"/>
        </w:rPr>
        <w:t xml:space="preserve"> that our community </w:t>
      </w:r>
      <w:r w:rsidR="004C6623">
        <w:rPr>
          <w:sz w:val="24"/>
          <w:szCs w:val="24"/>
        </w:rPr>
        <w:t>was</w:t>
      </w:r>
      <w:r w:rsidRPr="00AC3B7E">
        <w:rPr>
          <w:sz w:val="24"/>
          <w:szCs w:val="24"/>
        </w:rPr>
        <w:t xml:space="preserve"> at high risk to suffer from the sever illnesses that can be brought on by the COVID-19 virus.  It </w:t>
      </w:r>
      <w:r w:rsidR="004C6623">
        <w:rPr>
          <w:sz w:val="24"/>
          <w:szCs w:val="24"/>
        </w:rPr>
        <w:t xml:space="preserve">was </w:t>
      </w:r>
      <w:r w:rsidR="004C6623" w:rsidRPr="00AC3B7E">
        <w:rPr>
          <w:sz w:val="24"/>
          <w:szCs w:val="24"/>
        </w:rPr>
        <w:t>for</w:t>
      </w:r>
      <w:r w:rsidRPr="00AC3B7E">
        <w:rPr>
          <w:sz w:val="24"/>
          <w:szCs w:val="24"/>
        </w:rPr>
        <w:t xml:space="preserve"> th</w:t>
      </w:r>
      <w:r w:rsidR="007A0AF0">
        <w:rPr>
          <w:sz w:val="24"/>
          <w:szCs w:val="24"/>
        </w:rPr>
        <w:t>o</w:t>
      </w:r>
      <w:r w:rsidRPr="00AC3B7E">
        <w:rPr>
          <w:sz w:val="24"/>
          <w:szCs w:val="24"/>
        </w:rPr>
        <w:t xml:space="preserve">se reasons, and the protection of our people, </w:t>
      </w:r>
      <w:r w:rsidR="007A0AF0">
        <w:rPr>
          <w:sz w:val="24"/>
          <w:szCs w:val="24"/>
        </w:rPr>
        <w:t>that vaccination was encouraged</w:t>
      </w:r>
      <w:r w:rsidRPr="00AC3B7E">
        <w:rPr>
          <w:sz w:val="24"/>
          <w:szCs w:val="24"/>
        </w:rPr>
        <w:t xml:space="preserve">.  Vaccination </w:t>
      </w:r>
      <w:r w:rsidR="007A0AF0">
        <w:rPr>
          <w:sz w:val="24"/>
          <w:szCs w:val="24"/>
        </w:rPr>
        <w:t>was</w:t>
      </w:r>
      <w:r w:rsidR="00C3017B">
        <w:rPr>
          <w:sz w:val="24"/>
          <w:szCs w:val="24"/>
        </w:rPr>
        <w:t xml:space="preserve"> </w:t>
      </w:r>
      <w:r w:rsidRPr="00AC3B7E">
        <w:rPr>
          <w:sz w:val="24"/>
          <w:szCs w:val="24"/>
        </w:rPr>
        <w:t xml:space="preserve">free and there </w:t>
      </w:r>
      <w:r w:rsidR="007A0AF0">
        <w:rPr>
          <w:sz w:val="24"/>
          <w:szCs w:val="24"/>
        </w:rPr>
        <w:t xml:space="preserve">were </w:t>
      </w:r>
      <w:r w:rsidRPr="00AC3B7E">
        <w:rPr>
          <w:sz w:val="24"/>
          <w:szCs w:val="24"/>
        </w:rPr>
        <w:t>many stores, pharmacies and health clinics that administer</w:t>
      </w:r>
      <w:r w:rsidR="007A0AF0">
        <w:rPr>
          <w:sz w:val="24"/>
          <w:szCs w:val="24"/>
        </w:rPr>
        <w:t>ed</w:t>
      </w:r>
      <w:r w:rsidRPr="00AC3B7E">
        <w:rPr>
          <w:sz w:val="24"/>
          <w:szCs w:val="24"/>
        </w:rPr>
        <w:t xml:space="preserve"> the vaccine.  </w:t>
      </w:r>
    </w:p>
    <w:p w14:paraId="68401885" w14:textId="3400A4F3" w:rsidR="00A71737" w:rsidRDefault="00A71737" w:rsidP="003B44EB">
      <w:pPr>
        <w:spacing w:after="0"/>
        <w:jc w:val="both"/>
        <w:rPr>
          <w:sz w:val="24"/>
          <w:szCs w:val="24"/>
        </w:rPr>
      </w:pPr>
    </w:p>
    <w:p w14:paraId="31F47832" w14:textId="754D0609" w:rsidR="00A71737" w:rsidRPr="00A71737" w:rsidRDefault="00EE3FB5" w:rsidP="00A71737">
      <w:pPr>
        <w:jc w:val="center"/>
        <w:rPr>
          <w:b/>
          <w:bCs/>
          <w:sz w:val="24"/>
          <w:szCs w:val="24"/>
        </w:rPr>
      </w:pPr>
      <w:r>
        <w:rPr>
          <w:b/>
          <w:bCs/>
          <w:sz w:val="24"/>
          <w:szCs w:val="24"/>
        </w:rPr>
        <w:t xml:space="preserve">CONTRIBUTIONS FROM ONEIDA COMPREHENSIVE HEALTH DIVISION </w:t>
      </w:r>
    </w:p>
    <w:p w14:paraId="0F67437F" w14:textId="6D68500A" w:rsidR="00A71737" w:rsidRPr="00A71737" w:rsidRDefault="00A71737" w:rsidP="00A71737">
      <w:pPr>
        <w:jc w:val="both"/>
        <w:rPr>
          <w:sz w:val="24"/>
          <w:szCs w:val="24"/>
        </w:rPr>
      </w:pPr>
      <w:r w:rsidRPr="00A71737">
        <w:rPr>
          <w:sz w:val="24"/>
          <w:szCs w:val="24"/>
        </w:rPr>
        <w:t>COVID-19 has often been described as an event of a lifetime.</w:t>
      </w:r>
      <w:r w:rsidR="00C3017B">
        <w:rPr>
          <w:sz w:val="24"/>
          <w:szCs w:val="24"/>
        </w:rPr>
        <w:t xml:space="preserve">  </w:t>
      </w:r>
      <w:r w:rsidRPr="00A71737">
        <w:rPr>
          <w:sz w:val="24"/>
          <w:szCs w:val="24"/>
        </w:rPr>
        <w:t>Though few would have predicted we would be actively responding for three years.</w:t>
      </w:r>
    </w:p>
    <w:p w14:paraId="07950BF3" w14:textId="77777777" w:rsidR="00A71737" w:rsidRPr="00A71737" w:rsidRDefault="00A71737" w:rsidP="00A71737">
      <w:pPr>
        <w:jc w:val="both"/>
        <w:rPr>
          <w:sz w:val="24"/>
          <w:szCs w:val="24"/>
        </w:rPr>
      </w:pPr>
      <w:r w:rsidRPr="00A71737">
        <w:rPr>
          <w:sz w:val="24"/>
          <w:szCs w:val="24"/>
        </w:rPr>
        <w:lastRenderedPageBreak/>
        <w:t xml:space="preserve">The Oneida Comprehensive Health Division (OCHD) lead the health response to the COVID-19 pandemic in the Oneida Community.  Oneida’s COVID-19 health response team leadership regularly met with Oneida Business Committee to assure the most current information was available.  </w:t>
      </w:r>
    </w:p>
    <w:p w14:paraId="7BF80E37" w14:textId="77777777" w:rsidR="00A71737" w:rsidRPr="00A71737" w:rsidRDefault="00A71737" w:rsidP="00A71737">
      <w:pPr>
        <w:jc w:val="both"/>
        <w:rPr>
          <w:sz w:val="24"/>
          <w:szCs w:val="24"/>
        </w:rPr>
      </w:pPr>
      <w:r w:rsidRPr="00A71737">
        <w:rPr>
          <w:sz w:val="24"/>
          <w:szCs w:val="24"/>
        </w:rPr>
        <w:t xml:space="preserve">OCHD had been organized in an Incident Command Structure (ICS) from April 2020 – June 2023.  This emergency management structure allowed us to maximize the skills and abilities of the workforce.   Staff were organized in a specific way to allow focus.  OCHD reviewed the COVID-19 health response efforts every 6 months, capturing the evaluation in After Action Reports (AARs).  </w:t>
      </w:r>
    </w:p>
    <w:p w14:paraId="764642DF" w14:textId="77777777" w:rsidR="00A71737" w:rsidRPr="00A71737" w:rsidRDefault="00A71737" w:rsidP="00A71737">
      <w:pPr>
        <w:jc w:val="both"/>
        <w:rPr>
          <w:sz w:val="24"/>
          <w:szCs w:val="24"/>
        </w:rPr>
      </w:pPr>
      <w:r w:rsidRPr="00A71737">
        <w:rPr>
          <w:sz w:val="24"/>
          <w:szCs w:val="24"/>
        </w:rPr>
        <w:t xml:space="preserve">During 2022 and through the first half of 2023, teams focused on activities around testing, contact tracing, vaccination, assisting departments and event coordinators with safe operating plans all while finding our way back to providing direct care programs and services.  </w:t>
      </w:r>
    </w:p>
    <w:p w14:paraId="00805EA0" w14:textId="77777777" w:rsidR="00A71737" w:rsidRPr="00A71737" w:rsidRDefault="00A71737" w:rsidP="00A71737">
      <w:pPr>
        <w:jc w:val="both"/>
        <w:rPr>
          <w:sz w:val="24"/>
          <w:szCs w:val="24"/>
        </w:rPr>
      </w:pPr>
      <w:r w:rsidRPr="00A71737">
        <w:rPr>
          <w:sz w:val="24"/>
          <w:szCs w:val="24"/>
        </w:rPr>
        <w:t xml:space="preserve">OCHD was a resource to employees within the organization, offering regular “Tune-in-Tuesday” education sessions and being an ongoing resource to employees on all things COVID-19.  </w:t>
      </w:r>
    </w:p>
    <w:p w14:paraId="57BACC1B" w14:textId="661AFD6A" w:rsidR="00A71737" w:rsidRPr="00A71737" w:rsidRDefault="00A71737" w:rsidP="00A71737">
      <w:pPr>
        <w:jc w:val="both"/>
        <w:rPr>
          <w:sz w:val="24"/>
          <w:szCs w:val="24"/>
        </w:rPr>
      </w:pPr>
      <w:r w:rsidRPr="00A71737">
        <w:rPr>
          <w:sz w:val="24"/>
          <w:szCs w:val="24"/>
        </w:rPr>
        <w:t xml:space="preserve">When the public health emergency ended May 11, 2023, Oneida’s COVID-19 health response team remained in ICS for a few additional weeks to make sure we could quickly pivot should any unexpected consequences occur.  </w:t>
      </w:r>
    </w:p>
    <w:p w14:paraId="2685F11B" w14:textId="77777777" w:rsidR="00A71737" w:rsidRPr="00A71737" w:rsidRDefault="00A71737" w:rsidP="00A71737">
      <w:pPr>
        <w:jc w:val="both"/>
        <w:rPr>
          <w:sz w:val="24"/>
          <w:szCs w:val="24"/>
        </w:rPr>
      </w:pPr>
      <w:r w:rsidRPr="00A71737">
        <w:rPr>
          <w:sz w:val="24"/>
          <w:szCs w:val="24"/>
        </w:rPr>
        <w:t xml:space="preserve">Measurable outcomes from Oneida’s COVID-19 health response activities </w:t>
      </w:r>
      <w:r w:rsidRPr="00A71737">
        <w:rPr>
          <w:sz w:val="24"/>
          <w:szCs w:val="24"/>
          <w:u w:val="single"/>
        </w:rPr>
        <w:t>April 2020 thru July 2023:</w:t>
      </w:r>
    </w:p>
    <w:p w14:paraId="7B7F65E8" w14:textId="77777777" w:rsidR="00A71737" w:rsidRPr="00A71737" w:rsidRDefault="00A71737" w:rsidP="00A71737">
      <w:pPr>
        <w:pStyle w:val="ListParagraph"/>
        <w:numPr>
          <w:ilvl w:val="0"/>
          <w:numId w:val="48"/>
        </w:numPr>
        <w:spacing w:line="259" w:lineRule="auto"/>
        <w:contextualSpacing/>
        <w:jc w:val="both"/>
        <w:rPr>
          <w:sz w:val="24"/>
          <w:szCs w:val="24"/>
        </w:rPr>
      </w:pPr>
      <w:r w:rsidRPr="00A71737">
        <w:rPr>
          <w:sz w:val="24"/>
          <w:szCs w:val="24"/>
        </w:rPr>
        <w:t>Number of COVID-19 Tests completed = 15,026 (see graph A).</w:t>
      </w:r>
    </w:p>
    <w:p w14:paraId="617571F6" w14:textId="77777777" w:rsidR="00A71737" w:rsidRPr="00A71737" w:rsidRDefault="00A71737" w:rsidP="00A71737">
      <w:pPr>
        <w:pStyle w:val="ListParagraph"/>
        <w:numPr>
          <w:ilvl w:val="0"/>
          <w:numId w:val="48"/>
        </w:numPr>
        <w:spacing w:line="259" w:lineRule="auto"/>
        <w:contextualSpacing/>
        <w:jc w:val="both"/>
        <w:rPr>
          <w:sz w:val="24"/>
          <w:szCs w:val="24"/>
        </w:rPr>
      </w:pPr>
      <w:r w:rsidRPr="00A71737">
        <w:rPr>
          <w:sz w:val="24"/>
          <w:szCs w:val="24"/>
        </w:rPr>
        <w:t xml:space="preserve">Number of COVID-19 at home test kits ordered for distribution= 21,515(see graph B). </w:t>
      </w:r>
    </w:p>
    <w:p w14:paraId="71A1CDCB" w14:textId="77777777" w:rsidR="00A71737" w:rsidRPr="00A71737" w:rsidRDefault="00A71737" w:rsidP="00A71737">
      <w:pPr>
        <w:pStyle w:val="ListParagraph"/>
        <w:numPr>
          <w:ilvl w:val="0"/>
          <w:numId w:val="48"/>
        </w:numPr>
        <w:spacing w:line="259" w:lineRule="auto"/>
        <w:contextualSpacing/>
        <w:jc w:val="both"/>
        <w:rPr>
          <w:sz w:val="24"/>
          <w:szCs w:val="24"/>
        </w:rPr>
      </w:pPr>
      <w:r w:rsidRPr="00A71737">
        <w:rPr>
          <w:sz w:val="24"/>
          <w:szCs w:val="24"/>
        </w:rPr>
        <w:t>Number of COVID-19 cases for Oneida Nation Jurisdiction= 2,245 (see graph C).</w:t>
      </w:r>
    </w:p>
    <w:p w14:paraId="6760E65F" w14:textId="77777777" w:rsidR="00A71737" w:rsidRPr="00A71737" w:rsidRDefault="00A71737" w:rsidP="00A71737">
      <w:pPr>
        <w:pStyle w:val="ListParagraph"/>
        <w:numPr>
          <w:ilvl w:val="0"/>
          <w:numId w:val="48"/>
        </w:numPr>
        <w:spacing w:line="259" w:lineRule="auto"/>
        <w:contextualSpacing/>
        <w:jc w:val="both"/>
        <w:rPr>
          <w:sz w:val="24"/>
          <w:szCs w:val="24"/>
        </w:rPr>
      </w:pPr>
      <w:r w:rsidRPr="00A71737">
        <w:rPr>
          <w:sz w:val="24"/>
          <w:szCs w:val="24"/>
        </w:rPr>
        <w:t>Number of COVID-19 Vaccine administered= 13,817 (see graph D).</w:t>
      </w:r>
    </w:p>
    <w:p w14:paraId="52F87890" w14:textId="787ED22B" w:rsidR="00A71737" w:rsidRPr="00A71737" w:rsidRDefault="00A71737" w:rsidP="007B0E31">
      <w:pPr>
        <w:jc w:val="center"/>
        <w:rPr>
          <w:b/>
          <w:bCs/>
          <w:sz w:val="24"/>
          <w:szCs w:val="24"/>
        </w:rPr>
      </w:pPr>
      <w:r w:rsidRPr="00A71737">
        <w:rPr>
          <w:b/>
          <w:bCs/>
          <w:sz w:val="24"/>
          <w:szCs w:val="24"/>
        </w:rPr>
        <w:t xml:space="preserve">Making evidenced-based and data driven </w:t>
      </w:r>
      <w:proofErr w:type="gramStart"/>
      <w:r w:rsidRPr="00A71737">
        <w:rPr>
          <w:b/>
          <w:bCs/>
          <w:sz w:val="24"/>
          <w:szCs w:val="24"/>
        </w:rPr>
        <w:t>decisions</w:t>
      </w:r>
      <w:proofErr w:type="gramEnd"/>
    </w:p>
    <w:p w14:paraId="21361AFC" w14:textId="77777777" w:rsidR="00A71737" w:rsidRPr="00A71737" w:rsidRDefault="00A71737" w:rsidP="00A71737">
      <w:pPr>
        <w:jc w:val="both"/>
        <w:rPr>
          <w:sz w:val="24"/>
          <w:szCs w:val="24"/>
        </w:rPr>
      </w:pPr>
      <w:r w:rsidRPr="00A71737">
        <w:rPr>
          <w:sz w:val="24"/>
          <w:szCs w:val="24"/>
        </w:rPr>
        <w:t>Early in the pandemic, Oneida’s COVID-19 health response team made conscious effort to make decisions around available data and science.  As you can image, this was not always easy and not always as timely as we would have preferred.  But data consistently demonstrated the Native American population in WI was disproportionately impacted by COVID-</w:t>
      </w:r>
      <w:proofErr w:type="gramStart"/>
      <w:r w:rsidRPr="00A71737">
        <w:rPr>
          <w:sz w:val="24"/>
          <w:szCs w:val="24"/>
        </w:rPr>
        <w:t>19;</w:t>
      </w:r>
      <w:proofErr w:type="gramEnd"/>
      <w:r w:rsidRPr="00A71737">
        <w:rPr>
          <w:sz w:val="24"/>
          <w:szCs w:val="24"/>
        </w:rPr>
        <w:t xml:space="preserve"> more case counts, serious complications and deaths than other populations in WI.  Additionally, COVID-19 vaccination rates were lower than other populations in WI.  As a result, Oneida’s COVID-19 health response team often recommended stronger mitigation measures that lasted for longer periods of time when compared to other jurisdictions.  </w:t>
      </w:r>
    </w:p>
    <w:p w14:paraId="33B5F3E3" w14:textId="77777777" w:rsidR="00A71737" w:rsidRPr="00A71737" w:rsidRDefault="00A71737" w:rsidP="00A71737">
      <w:pPr>
        <w:jc w:val="both"/>
        <w:rPr>
          <w:sz w:val="24"/>
          <w:szCs w:val="24"/>
        </w:rPr>
      </w:pPr>
      <w:r w:rsidRPr="00A71737">
        <w:rPr>
          <w:sz w:val="24"/>
          <w:szCs w:val="24"/>
        </w:rPr>
        <w:lastRenderedPageBreak/>
        <w:t xml:space="preserve">As unpopular as some of the mitigation measures were, we knew lives were being saved.  Implementing these strong mitigation measures helped protect our most vulnerable community members.  Consistently low infection rates among our residents at the Anna John Resident Centered Care Community (AJRCCC) is a good example of success with such efforts.    </w:t>
      </w:r>
    </w:p>
    <w:p w14:paraId="665A2A19" w14:textId="77777777" w:rsidR="00A71737" w:rsidRPr="00A71737" w:rsidRDefault="00A71737" w:rsidP="00A71737">
      <w:pPr>
        <w:jc w:val="both"/>
        <w:rPr>
          <w:b/>
          <w:bCs/>
          <w:sz w:val="24"/>
          <w:szCs w:val="24"/>
        </w:rPr>
      </w:pPr>
      <w:r w:rsidRPr="00A71737">
        <w:rPr>
          <w:sz w:val="24"/>
          <w:szCs w:val="24"/>
        </w:rPr>
        <w:t xml:space="preserve">With the ending of the public health emergency May 11, 2023, some of the data collection requirements ended.  No longer having this data meant some of the data metrics we had been monitoring also ended.  </w:t>
      </w:r>
    </w:p>
    <w:p w14:paraId="1144611B" w14:textId="506B254F" w:rsidR="00A71737" w:rsidRPr="00A71737" w:rsidRDefault="00A71737" w:rsidP="007B0E31">
      <w:pPr>
        <w:jc w:val="center"/>
        <w:rPr>
          <w:b/>
          <w:bCs/>
          <w:sz w:val="24"/>
          <w:szCs w:val="24"/>
        </w:rPr>
      </w:pPr>
      <w:r w:rsidRPr="00A71737">
        <w:rPr>
          <w:b/>
          <w:bCs/>
          <w:sz w:val="24"/>
          <w:szCs w:val="24"/>
        </w:rPr>
        <w:t>How to stay safe</w:t>
      </w:r>
    </w:p>
    <w:p w14:paraId="074E0761" w14:textId="77777777" w:rsidR="00A71737" w:rsidRPr="00A71737" w:rsidRDefault="00A71737" w:rsidP="00A71737">
      <w:pPr>
        <w:jc w:val="both"/>
        <w:rPr>
          <w:sz w:val="24"/>
          <w:szCs w:val="24"/>
        </w:rPr>
      </w:pPr>
      <w:r w:rsidRPr="00A71737">
        <w:rPr>
          <w:sz w:val="24"/>
          <w:szCs w:val="24"/>
        </w:rPr>
        <w:t xml:space="preserve">By 2022, we knew a lot more about COVID-19 illness and were monitoring variants of the original strain.  </w:t>
      </w:r>
    </w:p>
    <w:p w14:paraId="577DBB0D" w14:textId="065721B6" w:rsidR="00A71737" w:rsidRPr="00A71737" w:rsidRDefault="00A71737" w:rsidP="00A71737">
      <w:pPr>
        <w:jc w:val="both"/>
        <w:rPr>
          <w:sz w:val="24"/>
          <w:szCs w:val="24"/>
        </w:rPr>
      </w:pPr>
      <w:r w:rsidRPr="00A71737">
        <w:rPr>
          <w:sz w:val="24"/>
          <w:szCs w:val="24"/>
        </w:rPr>
        <w:t>In partnership with Oneida Communications Department, OCHD representatives offered weekly COVID-19 public health updates on F</w:t>
      </w:r>
      <w:r w:rsidR="004C6623">
        <w:rPr>
          <w:sz w:val="24"/>
          <w:szCs w:val="24"/>
        </w:rPr>
        <w:t>acebook l</w:t>
      </w:r>
      <w:r w:rsidRPr="00A71737">
        <w:rPr>
          <w:sz w:val="24"/>
          <w:szCs w:val="24"/>
        </w:rPr>
        <w:t xml:space="preserve">ive.  This was just one of the many strategies used to assure the community had access to the most up to date information around the pandemic. </w:t>
      </w:r>
    </w:p>
    <w:p w14:paraId="0D7DBF03" w14:textId="77777777" w:rsidR="00A71737" w:rsidRPr="00A71737" w:rsidRDefault="00A71737" w:rsidP="00A71737">
      <w:pPr>
        <w:jc w:val="both"/>
        <w:rPr>
          <w:sz w:val="24"/>
          <w:szCs w:val="24"/>
        </w:rPr>
      </w:pPr>
      <w:r w:rsidRPr="00A71737">
        <w:rPr>
          <w:sz w:val="24"/>
          <w:szCs w:val="24"/>
        </w:rPr>
        <w:t xml:space="preserve">During 2022, we recommended the general public monitor COVID-19 Community Levels when considering an individual’s risk to COVID-19.  Healthcare entities monitored COVID-19 Transmission Levels for implementing specific mitigation measure within healthcare facilities such as wearing masks.  </w:t>
      </w:r>
    </w:p>
    <w:p w14:paraId="2C158F09" w14:textId="77777777" w:rsidR="00A71737" w:rsidRPr="00A71737" w:rsidRDefault="00A71737" w:rsidP="00A71737">
      <w:pPr>
        <w:jc w:val="both"/>
        <w:rPr>
          <w:sz w:val="24"/>
          <w:szCs w:val="24"/>
        </w:rPr>
      </w:pPr>
      <w:r w:rsidRPr="00A71737">
        <w:rPr>
          <w:sz w:val="24"/>
          <w:szCs w:val="24"/>
        </w:rPr>
        <w:t xml:space="preserve">We saw creative approaches to providing programs and services in a safe manner for both staff and customers.  While many programs and services returned to an in-person delivery system, others remained in virtual or a hybrid of in-person and virtual delivery systems.  </w:t>
      </w:r>
    </w:p>
    <w:p w14:paraId="521D27E8" w14:textId="5B1A6105" w:rsidR="00A71737" w:rsidRPr="007B0E31" w:rsidRDefault="00A71737" w:rsidP="00A71737">
      <w:pPr>
        <w:jc w:val="both"/>
        <w:rPr>
          <w:sz w:val="24"/>
          <w:szCs w:val="24"/>
        </w:rPr>
      </w:pPr>
      <w:r w:rsidRPr="007B0E31">
        <w:rPr>
          <w:sz w:val="24"/>
          <w:szCs w:val="24"/>
        </w:rPr>
        <w:t xml:space="preserve">Great effort occurred to educate the community on the importance of staying up to date on COVID-19 vaccination.  OCHD continued to offer vaccination clinics throughout 2022 and the first half of 2023, well after most community vaccination sites in WI were discontinued.  Vaccination guidance continued to evolve and change throughout 2022 and the first half of 2023.  OCHD worked diligently to provide the Oneida Community with the most up to date information around COVID-19 vaccination and boosters.  </w:t>
      </w:r>
    </w:p>
    <w:p w14:paraId="358D8D7D" w14:textId="53960034" w:rsidR="007B0E31" w:rsidRPr="007B0E31" w:rsidRDefault="007B0E31" w:rsidP="007B0E31">
      <w:pPr>
        <w:jc w:val="center"/>
        <w:rPr>
          <w:b/>
          <w:bCs/>
          <w:sz w:val="24"/>
          <w:szCs w:val="24"/>
        </w:rPr>
      </w:pPr>
      <w:r w:rsidRPr="007B0E31">
        <w:rPr>
          <w:b/>
          <w:bCs/>
          <w:sz w:val="24"/>
          <w:szCs w:val="24"/>
        </w:rPr>
        <w:t xml:space="preserve">Contact </w:t>
      </w:r>
      <w:r w:rsidR="004C6623">
        <w:rPr>
          <w:b/>
          <w:bCs/>
          <w:sz w:val="24"/>
          <w:szCs w:val="24"/>
        </w:rPr>
        <w:t>T</w:t>
      </w:r>
      <w:r w:rsidRPr="007B0E31">
        <w:rPr>
          <w:b/>
          <w:bCs/>
          <w:sz w:val="24"/>
          <w:szCs w:val="24"/>
        </w:rPr>
        <w:t>racing</w:t>
      </w:r>
    </w:p>
    <w:p w14:paraId="1279BBD2" w14:textId="78987C9A" w:rsidR="007B0E31" w:rsidRPr="007B0E31" w:rsidRDefault="007B0E31" w:rsidP="007B0E31">
      <w:pPr>
        <w:jc w:val="both"/>
        <w:rPr>
          <w:sz w:val="24"/>
          <w:szCs w:val="24"/>
        </w:rPr>
      </w:pPr>
      <w:r w:rsidRPr="007B0E31">
        <w:rPr>
          <w:sz w:val="24"/>
          <w:szCs w:val="24"/>
        </w:rPr>
        <w:t>Throughout 2022, Oneida continued to provide contact tracing and disease investigation as part of our COVID-19 response for the Oneida jurisdiction, even though most other public health departments had discontinued individual contact investigations.  In the second half of 2022, we did update our contact tracing processes moving away from contacting every positive patient by phone to sending letters that included a phone number to reach out to us for any questions regarding isolation or quarantine guidance.</w:t>
      </w:r>
    </w:p>
    <w:p w14:paraId="4AE76C7B" w14:textId="064D09AB" w:rsidR="007B0E31" w:rsidRPr="007B0E31" w:rsidRDefault="007B0E31" w:rsidP="007B0E31">
      <w:pPr>
        <w:jc w:val="center"/>
        <w:rPr>
          <w:b/>
          <w:bCs/>
          <w:sz w:val="24"/>
          <w:szCs w:val="24"/>
        </w:rPr>
      </w:pPr>
      <w:r w:rsidRPr="007B0E31">
        <w:rPr>
          <w:b/>
          <w:bCs/>
          <w:sz w:val="24"/>
          <w:szCs w:val="24"/>
        </w:rPr>
        <w:lastRenderedPageBreak/>
        <w:t>Partners and collaboration</w:t>
      </w:r>
    </w:p>
    <w:p w14:paraId="324E70DA" w14:textId="77777777" w:rsidR="007B0E31" w:rsidRDefault="007B0E31" w:rsidP="007B0E31">
      <w:pPr>
        <w:jc w:val="both"/>
        <w:rPr>
          <w:sz w:val="24"/>
          <w:szCs w:val="24"/>
        </w:rPr>
      </w:pPr>
      <w:r w:rsidRPr="007B0E31">
        <w:rPr>
          <w:sz w:val="24"/>
          <w:szCs w:val="24"/>
        </w:rPr>
        <w:t xml:space="preserve">Throughout the pandemic, Oneida leveraged both established and newly created collaborations and partnerships in effort to maximize available services to Oneida Tribal Members and their families.  Oneida routinely collaborated with other local healthcare systems on communication around additional testing and vaccination opportunities available to tribal members.  </w:t>
      </w:r>
    </w:p>
    <w:p w14:paraId="3747AFBB" w14:textId="0E71789B" w:rsidR="007B0E31" w:rsidRPr="007B0E31" w:rsidRDefault="007B0E31" w:rsidP="007B0E31">
      <w:pPr>
        <w:jc w:val="center"/>
        <w:rPr>
          <w:b/>
          <w:bCs/>
          <w:sz w:val="24"/>
          <w:szCs w:val="24"/>
        </w:rPr>
      </w:pPr>
      <w:r w:rsidRPr="007B0E31">
        <w:rPr>
          <w:b/>
          <w:bCs/>
          <w:sz w:val="24"/>
          <w:szCs w:val="24"/>
        </w:rPr>
        <w:t>Looking to the future</w:t>
      </w:r>
    </w:p>
    <w:p w14:paraId="542D5C4B" w14:textId="3FDAA39D" w:rsidR="007B0E31" w:rsidRPr="007B0E31" w:rsidRDefault="007B0E31" w:rsidP="007B0E31">
      <w:pPr>
        <w:jc w:val="both"/>
        <w:rPr>
          <w:sz w:val="24"/>
          <w:szCs w:val="24"/>
        </w:rPr>
      </w:pPr>
      <w:r w:rsidRPr="007B0E31">
        <w:rPr>
          <w:sz w:val="24"/>
          <w:szCs w:val="24"/>
        </w:rPr>
        <w:t>COVID-19 is still circulating globally. Protection from previous COVID-19 vaccinations or prior COVID-19 infections wanes over time. Staying up to date on your COVID-19 vaccination continues to help provide additional protection beyond that received by prior vaccine doses or infections.</w:t>
      </w:r>
    </w:p>
    <w:p w14:paraId="6B3A8E66" w14:textId="41C38811" w:rsidR="007B0E31" w:rsidRPr="007B0E31" w:rsidRDefault="007B0E31" w:rsidP="007B0E31">
      <w:pPr>
        <w:jc w:val="both"/>
        <w:rPr>
          <w:sz w:val="24"/>
          <w:szCs w:val="24"/>
        </w:rPr>
      </w:pPr>
      <w:r w:rsidRPr="007B0E31">
        <w:rPr>
          <w:sz w:val="24"/>
          <w:szCs w:val="24"/>
        </w:rPr>
        <w:t>Bivalent COVID-19 vaccines remain available and continues to demonstrate effectiveness against severe COVID-19 infections and hospitalizations. The Bivalent COVID-19 vaccine continues to be available at the Oneida Community Health Center by appointment.</w:t>
      </w:r>
    </w:p>
    <w:p w14:paraId="2B397550" w14:textId="0547B957" w:rsidR="007B0E31" w:rsidRPr="007B0E31" w:rsidRDefault="007B0E31" w:rsidP="007B0E31">
      <w:pPr>
        <w:jc w:val="both"/>
        <w:rPr>
          <w:sz w:val="24"/>
          <w:szCs w:val="24"/>
        </w:rPr>
      </w:pPr>
      <w:r w:rsidRPr="007B0E31">
        <w:rPr>
          <w:sz w:val="24"/>
          <w:szCs w:val="24"/>
        </w:rPr>
        <w:t>Come this Fall, the COVID-19 vaccine will be updated to a monovalent vaccine to include the current circulating variant for better protection this fall and winter season. The Centers for Disease Control and Prevention (CDC) will continue to provide the recommendations and guidelines on who should be vaccinated and when they should receive the updated monovalent vaccine when it becomes available. Once these standards are in place, we will provide this information to the Oneida Community. We are anticipating receiving this vaccine late Fall 2023.  A walk-in COVID-19 vaccination clinic will be held at a future date this Fall/Winter. Please watch for future announcements as these dates/ times are determined.</w:t>
      </w:r>
    </w:p>
    <w:p w14:paraId="1F9EAE8F" w14:textId="77777777" w:rsidR="00FC5114" w:rsidRDefault="00FC5114" w:rsidP="00EE3FB5">
      <w:pPr>
        <w:jc w:val="center"/>
        <w:rPr>
          <w:noProof/>
        </w:rPr>
      </w:pPr>
    </w:p>
    <w:p w14:paraId="664A848B" w14:textId="77777777" w:rsidR="00FC5114" w:rsidRDefault="00FC5114" w:rsidP="00EE3FB5">
      <w:pPr>
        <w:jc w:val="center"/>
        <w:rPr>
          <w:noProof/>
        </w:rPr>
      </w:pPr>
    </w:p>
    <w:p w14:paraId="0D8590DE" w14:textId="77777777" w:rsidR="00FC5114" w:rsidRDefault="00FC5114" w:rsidP="00EE3FB5">
      <w:pPr>
        <w:jc w:val="center"/>
        <w:rPr>
          <w:noProof/>
        </w:rPr>
      </w:pPr>
    </w:p>
    <w:p w14:paraId="4720DEB2" w14:textId="77777777" w:rsidR="00FC5114" w:rsidRDefault="00FC5114" w:rsidP="00EE3FB5">
      <w:pPr>
        <w:jc w:val="center"/>
        <w:rPr>
          <w:noProof/>
        </w:rPr>
      </w:pPr>
    </w:p>
    <w:p w14:paraId="2F0A5941" w14:textId="77777777" w:rsidR="00FC5114" w:rsidRDefault="00FC5114" w:rsidP="00EE3FB5">
      <w:pPr>
        <w:jc w:val="center"/>
        <w:rPr>
          <w:noProof/>
        </w:rPr>
      </w:pPr>
    </w:p>
    <w:p w14:paraId="6BFD0125" w14:textId="77777777" w:rsidR="00FC5114" w:rsidRDefault="00FC5114" w:rsidP="00EE3FB5">
      <w:pPr>
        <w:jc w:val="center"/>
        <w:rPr>
          <w:noProof/>
        </w:rPr>
      </w:pPr>
    </w:p>
    <w:p w14:paraId="7F7F533A" w14:textId="77777777" w:rsidR="00FC5114" w:rsidRDefault="00FC5114" w:rsidP="00EE3FB5">
      <w:pPr>
        <w:jc w:val="center"/>
        <w:rPr>
          <w:noProof/>
        </w:rPr>
      </w:pPr>
    </w:p>
    <w:p w14:paraId="2E3E3F8C" w14:textId="77777777" w:rsidR="00FC5114" w:rsidRDefault="00FC5114" w:rsidP="00EE3FB5">
      <w:pPr>
        <w:jc w:val="center"/>
        <w:rPr>
          <w:noProof/>
        </w:rPr>
      </w:pPr>
    </w:p>
    <w:p w14:paraId="75763BC4" w14:textId="1AAE5D4E" w:rsidR="007B0E31" w:rsidRDefault="007B0E31" w:rsidP="00EE3FB5">
      <w:pPr>
        <w:jc w:val="center"/>
      </w:pPr>
      <w:r>
        <w:rPr>
          <w:noProof/>
        </w:rPr>
        <w:lastRenderedPageBreak/>
        <w:t>Graph A: OCHC Laboratory COVID-19 testing data as of 07/25/23</w:t>
      </w:r>
    </w:p>
    <w:p w14:paraId="08317631" w14:textId="502D687D" w:rsidR="007B0E31" w:rsidRDefault="007B0E31" w:rsidP="00EE3FB5">
      <w:pPr>
        <w:jc w:val="center"/>
      </w:pPr>
      <w:r>
        <w:rPr>
          <w:noProof/>
        </w:rPr>
        <w:drawing>
          <wp:inline distT="0" distB="0" distL="0" distR="0" wp14:anchorId="790E5C46" wp14:editId="36F6D39B">
            <wp:extent cx="5943600" cy="431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43600" cy="4319905"/>
                    </a:xfrm>
                    <a:prstGeom prst="rect">
                      <a:avLst/>
                    </a:prstGeom>
                    <a:noFill/>
                    <a:ln>
                      <a:noFill/>
                    </a:ln>
                  </pic:spPr>
                </pic:pic>
              </a:graphicData>
            </a:graphic>
          </wp:inline>
        </w:drawing>
      </w:r>
    </w:p>
    <w:p w14:paraId="56F8DFA1" w14:textId="77777777" w:rsidR="00EE3FB5" w:rsidRDefault="00EE3FB5" w:rsidP="00EE3FB5">
      <w:pPr>
        <w:jc w:val="center"/>
      </w:pPr>
    </w:p>
    <w:p w14:paraId="73D0ED05" w14:textId="77777777" w:rsidR="00EE3FB5" w:rsidRDefault="00EE3FB5" w:rsidP="00EE3FB5">
      <w:pPr>
        <w:jc w:val="center"/>
      </w:pPr>
    </w:p>
    <w:p w14:paraId="7CCD3DA5" w14:textId="77777777" w:rsidR="00EE3FB5" w:rsidRDefault="00EE3FB5" w:rsidP="00EE3FB5">
      <w:pPr>
        <w:jc w:val="center"/>
      </w:pPr>
    </w:p>
    <w:p w14:paraId="0A929887" w14:textId="77777777" w:rsidR="00EE3FB5" w:rsidRDefault="00EE3FB5" w:rsidP="00EE3FB5">
      <w:pPr>
        <w:jc w:val="center"/>
      </w:pPr>
    </w:p>
    <w:p w14:paraId="191C7537" w14:textId="77777777" w:rsidR="00EE3FB5" w:rsidRDefault="00EE3FB5" w:rsidP="00EE3FB5">
      <w:pPr>
        <w:jc w:val="center"/>
      </w:pPr>
    </w:p>
    <w:p w14:paraId="7281A1CD" w14:textId="77777777" w:rsidR="00EE3FB5" w:rsidRDefault="00EE3FB5" w:rsidP="00EE3FB5">
      <w:pPr>
        <w:jc w:val="center"/>
      </w:pPr>
    </w:p>
    <w:p w14:paraId="5103F73B" w14:textId="77777777" w:rsidR="00EE3FB5" w:rsidRDefault="00EE3FB5" w:rsidP="00EE3FB5">
      <w:pPr>
        <w:jc w:val="center"/>
      </w:pPr>
    </w:p>
    <w:p w14:paraId="11C76BE2" w14:textId="77777777" w:rsidR="00EE3FB5" w:rsidRDefault="00EE3FB5" w:rsidP="00EE3FB5">
      <w:pPr>
        <w:jc w:val="center"/>
      </w:pPr>
    </w:p>
    <w:p w14:paraId="44C9A902" w14:textId="77777777" w:rsidR="00EE3FB5" w:rsidRDefault="00EE3FB5" w:rsidP="00EE3FB5">
      <w:pPr>
        <w:jc w:val="center"/>
      </w:pPr>
    </w:p>
    <w:p w14:paraId="7C849C7D" w14:textId="78DCAC44" w:rsidR="007B0E31" w:rsidRDefault="007B0E31" w:rsidP="00EE3FB5">
      <w:pPr>
        <w:jc w:val="center"/>
      </w:pPr>
      <w:r>
        <w:lastRenderedPageBreak/>
        <w:t xml:space="preserve">Graph B: COVID-19 at home test kits ordered for distribution of as of </w:t>
      </w:r>
      <w:proofErr w:type="gramStart"/>
      <w:r w:rsidRPr="000D0184">
        <w:t>07/2</w:t>
      </w:r>
      <w:r>
        <w:t>6</w:t>
      </w:r>
      <w:r w:rsidRPr="000D0184">
        <w:t>/23</w:t>
      </w:r>
      <w:proofErr w:type="gramEnd"/>
    </w:p>
    <w:p w14:paraId="1E08F454" w14:textId="1F493234" w:rsidR="007B0E31" w:rsidRPr="00A71737" w:rsidRDefault="007B0E31" w:rsidP="00EE3FB5">
      <w:pPr>
        <w:jc w:val="center"/>
        <w:rPr>
          <w:sz w:val="24"/>
          <w:szCs w:val="24"/>
        </w:rPr>
      </w:pPr>
      <w:r>
        <w:rPr>
          <w:noProof/>
        </w:rPr>
        <w:drawing>
          <wp:inline distT="0" distB="0" distL="0" distR="0" wp14:anchorId="5617AB23" wp14:editId="650D4B09">
            <wp:extent cx="5727700" cy="3584575"/>
            <wp:effectExtent l="0" t="0" r="6350"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727700" cy="3584575"/>
                    </a:xfrm>
                    <a:prstGeom prst="rect">
                      <a:avLst/>
                    </a:prstGeom>
                    <a:noFill/>
                    <a:ln>
                      <a:noFill/>
                    </a:ln>
                  </pic:spPr>
                </pic:pic>
              </a:graphicData>
            </a:graphic>
          </wp:inline>
        </w:drawing>
      </w:r>
    </w:p>
    <w:p w14:paraId="692C611E" w14:textId="77777777" w:rsidR="00EE3FB5" w:rsidRDefault="00EE3FB5" w:rsidP="00EE3FB5">
      <w:pPr>
        <w:jc w:val="center"/>
      </w:pPr>
    </w:p>
    <w:p w14:paraId="679D41C4" w14:textId="77777777" w:rsidR="00EE3FB5" w:rsidRDefault="00EE3FB5" w:rsidP="00EE3FB5">
      <w:pPr>
        <w:jc w:val="center"/>
      </w:pPr>
    </w:p>
    <w:p w14:paraId="6AF09A25" w14:textId="77777777" w:rsidR="00EE3FB5" w:rsidRDefault="00EE3FB5" w:rsidP="00EE3FB5">
      <w:pPr>
        <w:jc w:val="center"/>
      </w:pPr>
    </w:p>
    <w:p w14:paraId="73DE99F8" w14:textId="77777777" w:rsidR="00EE3FB5" w:rsidRDefault="00EE3FB5" w:rsidP="00EE3FB5">
      <w:pPr>
        <w:jc w:val="center"/>
      </w:pPr>
    </w:p>
    <w:p w14:paraId="5B62C22A" w14:textId="77777777" w:rsidR="00EE3FB5" w:rsidRDefault="00EE3FB5" w:rsidP="00EE3FB5">
      <w:pPr>
        <w:jc w:val="center"/>
      </w:pPr>
    </w:p>
    <w:p w14:paraId="720A5238" w14:textId="77777777" w:rsidR="00EE3FB5" w:rsidRDefault="00EE3FB5" w:rsidP="00EE3FB5">
      <w:pPr>
        <w:jc w:val="center"/>
      </w:pPr>
    </w:p>
    <w:p w14:paraId="6CA24DD1" w14:textId="77777777" w:rsidR="00EE3FB5" w:rsidRDefault="00EE3FB5" w:rsidP="00EE3FB5">
      <w:pPr>
        <w:jc w:val="center"/>
      </w:pPr>
    </w:p>
    <w:p w14:paraId="0FE86CFC" w14:textId="77777777" w:rsidR="00EE3FB5" w:rsidRDefault="00EE3FB5" w:rsidP="00EE3FB5">
      <w:pPr>
        <w:jc w:val="center"/>
      </w:pPr>
    </w:p>
    <w:p w14:paraId="012BE845" w14:textId="77777777" w:rsidR="00EE3FB5" w:rsidRDefault="00EE3FB5" w:rsidP="00EE3FB5">
      <w:pPr>
        <w:jc w:val="center"/>
      </w:pPr>
    </w:p>
    <w:p w14:paraId="1C417B02" w14:textId="77777777" w:rsidR="00EE3FB5" w:rsidRDefault="00EE3FB5" w:rsidP="00EE3FB5">
      <w:pPr>
        <w:jc w:val="center"/>
      </w:pPr>
    </w:p>
    <w:p w14:paraId="0084CFCE" w14:textId="77777777" w:rsidR="00EE3FB5" w:rsidRDefault="00EE3FB5" w:rsidP="00EE3FB5">
      <w:pPr>
        <w:jc w:val="center"/>
      </w:pPr>
    </w:p>
    <w:p w14:paraId="787827E9" w14:textId="4746C1C7" w:rsidR="007B0E31" w:rsidRDefault="007B0E31" w:rsidP="00EE3FB5">
      <w:pPr>
        <w:jc w:val="center"/>
      </w:pPr>
      <w:r w:rsidRPr="0021141D">
        <w:lastRenderedPageBreak/>
        <w:t>Graph C: COVID-19 cases for Oneida Nation Jurisdiction</w:t>
      </w:r>
      <w:r>
        <w:t xml:space="preserve"> by year </w:t>
      </w:r>
      <w:r w:rsidRPr="0021141D">
        <w:t>as of 07/26/23</w:t>
      </w:r>
    </w:p>
    <w:p w14:paraId="2B1F5DB6" w14:textId="0E2E4A48" w:rsidR="00A71737" w:rsidRPr="00A71737" w:rsidRDefault="007B0E31" w:rsidP="00EE3FB5">
      <w:pPr>
        <w:jc w:val="center"/>
        <w:rPr>
          <w:sz w:val="24"/>
          <w:szCs w:val="24"/>
        </w:rPr>
      </w:pPr>
      <w:r>
        <w:rPr>
          <w:noProof/>
        </w:rPr>
        <w:drawing>
          <wp:inline distT="0" distB="0" distL="0" distR="0" wp14:anchorId="20E46807" wp14:editId="75778D09">
            <wp:extent cx="5943600" cy="4304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943600" cy="4304665"/>
                    </a:xfrm>
                    <a:prstGeom prst="rect">
                      <a:avLst/>
                    </a:prstGeom>
                    <a:noFill/>
                    <a:ln>
                      <a:noFill/>
                    </a:ln>
                  </pic:spPr>
                </pic:pic>
              </a:graphicData>
            </a:graphic>
          </wp:inline>
        </w:drawing>
      </w:r>
    </w:p>
    <w:p w14:paraId="540018BD" w14:textId="77777777" w:rsidR="007B0E31" w:rsidRDefault="007B0E31" w:rsidP="007B0E31"/>
    <w:p w14:paraId="300B69F3" w14:textId="77777777" w:rsidR="00EE3FB5" w:rsidRDefault="00EE3FB5" w:rsidP="00EE3FB5">
      <w:pPr>
        <w:jc w:val="center"/>
      </w:pPr>
    </w:p>
    <w:p w14:paraId="61E971E2" w14:textId="77777777" w:rsidR="00EE3FB5" w:rsidRDefault="00EE3FB5" w:rsidP="00EE3FB5">
      <w:pPr>
        <w:jc w:val="center"/>
      </w:pPr>
    </w:p>
    <w:p w14:paraId="7090BDB5" w14:textId="77777777" w:rsidR="00EE3FB5" w:rsidRDefault="00EE3FB5" w:rsidP="00EE3FB5">
      <w:pPr>
        <w:jc w:val="center"/>
      </w:pPr>
    </w:p>
    <w:p w14:paraId="2938A682" w14:textId="77777777" w:rsidR="00EE3FB5" w:rsidRDefault="00EE3FB5" w:rsidP="00EE3FB5">
      <w:pPr>
        <w:jc w:val="center"/>
      </w:pPr>
    </w:p>
    <w:p w14:paraId="58B5BE2D" w14:textId="77777777" w:rsidR="00EE3FB5" w:rsidRDefault="00EE3FB5" w:rsidP="00EE3FB5">
      <w:pPr>
        <w:jc w:val="center"/>
      </w:pPr>
    </w:p>
    <w:p w14:paraId="2E6F7305" w14:textId="77777777" w:rsidR="00EE3FB5" w:rsidRDefault="00EE3FB5" w:rsidP="00EE3FB5">
      <w:pPr>
        <w:jc w:val="center"/>
      </w:pPr>
    </w:p>
    <w:p w14:paraId="33DF288F" w14:textId="77777777" w:rsidR="00EE3FB5" w:rsidRDefault="00EE3FB5" w:rsidP="00EE3FB5">
      <w:pPr>
        <w:jc w:val="center"/>
      </w:pPr>
    </w:p>
    <w:p w14:paraId="4E0548B8" w14:textId="77777777" w:rsidR="00EE3FB5" w:rsidRDefault="00EE3FB5" w:rsidP="00EE3FB5">
      <w:pPr>
        <w:jc w:val="center"/>
      </w:pPr>
    </w:p>
    <w:p w14:paraId="22C1F12A" w14:textId="66971B75" w:rsidR="007B0E31" w:rsidRDefault="007B0E31" w:rsidP="00EE3FB5">
      <w:pPr>
        <w:jc w:val="center"/>
      </w:pPr>
      <w:r>
        <w:lastRenderedPageBreak/>
        <w:t xml:space="preserve">Graph D: OCHC COVID-19 vaccination data as of </w:t>
      </w:r>
      <w:r w:rsidRPr="00246E8B">
        <w:t>07/25/23</w:t>
      </w:r>
    </w:p>
    <w:p w14:paraId="17C4D86B" w14:textId="301C57B3" w:rsidR="00A71737" w:rsidRPr="00AC3B7E" w:rsidRDefault="007B0E31" w:rsidP="00EE3FB5">
      <w:pPr>
        <w:spacing w:after="0"/>
        <w:jc w:val="center"/>
        <w:rPr>
          <w:sz w:val="24"/>
          <w:szCs w:val="24"/>
        </w:rPr>
      </w:pPr>
      <w:r>
        <w:rPr>
          <w:noProof/>
        </w:rPr>
        <w:drawing>
          <wp:inline distT="0" distB="0" distL="0" distR="0" wp14:anchorId="4A5D2865" wp14:editId="72E397A2">
            <wp:extent cx="5603240" cy="3649980"/>
            <wp:effectExtent l="0" t="0" r="165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5603240" cy="3649980"/>
                    </a:xfrm>
                    <a:prstGeom prst="rect">
                      <a:avLst/>
                    </a:prstGeom>
                    <a:noFill/>
                    <a:ln>
                      <a:noFill/>
                    </a:ln>
                  </pic:spPr>
                </pic:pic>
              </a:graphicData>
            </a:graphic>
          </wp:inline>
        </w:drawing>
      </w:r>
    </w:p>
    <w:p w14:paraId="47CA372D" w14:textId="0B1ACA11" w:rsidR="003B44EB" w:rsidRDefault="003B44EB" w:rsidP="003B44EB">
      <w:pPr>
        <w:pStyle w:val="Heading2"/>
        <w:jc w:val="both"/>
      </w:pPr>
    </w:p>
    <w:p w14:paraId="1DC6A207" w14:textId="6842B4B1" w:rsidR="003B44EB" w:rsidRDefault="003B44EB" w:rsidP="003B44EB"/>
    <w:p w14:paraId="6EBB4253" w14:textId="77777777" w:rsidR="003B44EB" w:rsidRDefault="003B44EB" w:rsidP="003B44EB">
      <w:pPr>
        <w:pStyle w:val="Heading2"/>
        <w:spacing w:before="240"/>
        <w:jc w:val="both"/>
      </w:pPr>
      <w:r w:rsidRPr="001E138C">
        <w:t>Part II – “Response” and “Recovery” Phase Update</w:t>
      </w:r>
    </w:p>
    <w:p w14:paraId="21F2CFA6" w14:textId="6D3478AF" w:rsidR="00A63AE5" w:rsidRPr="001E138C" w:rsidRDefault="00AC295D" w:rsidP="003B44EB">
      <w:pPr>
        <w:spacing w:before="240" w:after="0"/>
        <w:jc w:val="both"/>
        <w:rPr>
          <w:rFonts w:ascii="Century Gothic" w:eastAsia="Meiryo" w:hAnsi="Century Gothic" w:cs="Times New Roman"/>
          <w:bCs/>
          <w:sz w:val="24"/>
          <w:szCs w:val="24"/>
        </w:rPr>
      </w:pPr>
      <w:bookmarkStart w:id="1" w:name="_Hlk57021874"/>
      <w:r w:rsidRPr="001E138C">
        <w:rPr>
          <w:rFonts w:ascii="Century Gothic" w:eastAsia="Meiryo" w:hAnsi="Century Gothic" w:cs="Times New Roman"/>
          <w:bCs/>
          <w:sz w:val="24"/>
          <w:szCs w:val="24"/>
        </w:rPr>
        <w:t>The Nation continue</w:t>
      </w:r>
      <w:r w:rsidR="007A0AF0">
        <w:rPr>
          <w:rFonts w:ascii="Century Gothic" w:eastAsia="Meiryo" w:hAnsi="Century Gothic" w:cs="Times New Roman"/>
          <w:bCs/>
          <w:sz w:val="24"/>
          <w:szCs w:val="24"/>
        </w:rPr>
        <w:t>d</w:t>
      </w:r>
      <w:r w:rsidRPr="001E138C">
        <w:rPr>
          <w:rFonts w:ascii="Century Gothic" w:eastAsia="Meiryo" w:hAnsi="Century Gothic" w:cs="Times New Roman"/>
          <w:bCs/>
          <w:sz w:val="24"/>
          <w:szCs w:val="24"/>
        </w:rPr>
        <w:t xml:space="preserve"> to be in the response phase in addressing th</w:t>
      </w:r>
      <w:r w:rsidR="00A63AE5" w:rsidRPr="001E138C">
        <w:rPr>
          <w:rFonts w:ascii="Century Gothic" w:eastAsia="Meiryo" w:hAnsi="Century Gothic" w:cs="Times New Roman"/>
          <w:bCs/>
          <w:sz w:val="24"/>
          <w:szCs w:val="24"/>
        </w:rPr>
        <w:t>is</w:t>
      </w:r>
      <w:r w:rsidRPr="001E138C">
        <w:rPr>
          <w:rFonts w:ascii="Century Gothic" w:eastAsia="Meiryo" w:hAnsi="Century Gothic" w:cs="Times New Roman"/>
          <w:bCs/>
          <w:sz w:val="24"/>
          <w:szCs w:val="24"/>
        </w:rPr>
        <w:t xml:space="preserve"> global pandemic</w:t>
      </w:r>
      <w:r w:rsidR="00A63AE5" w:rsidRPr="001E138C">
        <w:rPr>
          <w:rFonts w:ascii="Century Gothic" w:eastAsia="Meiryo" w:hAnsi="Century Gothic" w:cs="Times New Roman"/>
          <w:bCs/>
          <w:sz w:val="24"/>
          <w:szCs w:val="24"/>
        </w:rPr>
        <w:t>; although some activities appear</w:t>
      </w:r>
      <w:r w:rsidR="007A0AF0">
        <w:rPr>
          <w:rFonts w:ascii="Century Gothic" w:eastAsia="Meiryo" w:hAnsi="Century Gothic" w:cs="Times New Roman"/>
          <w:bCs/>
          <w:sz w:val="24"/>
          <w:szCs w:val="24"/>
        </w:rPr>
        <w:t>ed</w:t>
      </w:r>
      <w:r w:rsidR="00A63AE5" w:rsidRPr="001E138C">
        <w:rPr>
          <w:rFonts w:ascii="Century Gothic" w:eastAsia="Meiryo" w:hAnsi="Century Gothic" w:cs="Times New Roman"/>
          <w:bCs/>
          <w:sz w:val="24"/>
          <w:szCs w:val="24"/>
        </w:rPr>
        <w:t xml:space="preserve"> to have started returning to “normal” or to pre-pandemic levels, this disease </w:t>
      </w:r>
      <w:r w:rsidR="007A0AF0">
        <w:rPr>
          <w:rFonts w:ascii="Century Gothic" w:eastAsia="Meiryo" w:hAnsi="Century Gothic" w:cs="Times New Roman"/>
          <w:bCs/>
          <w:sz w:val="24"/>
          <w:szCs w:val="24"/>
        </w:rPr>
        <w:t xml:space="preserve">was </w:t>
      </w:r>
      <w:r w:rsidR="00A63AE5" w:rsidRPr="001E138C">
        <w:rPr>
          <w:rFonts w:ascii="Century Gothic" w:eastAsia="Meiryo" w:hAnsi="Century Gothic" w:cs="Times New Roman"/>
          <w:bCs/>
          <w:sz w:val="24"/>
          <w:szCs w:val="24"/>
        </w:rPr>
        <w:t xml:space="preserve">not out of our area, and </w:t>
      </w:r>
      <w:r w:rsidR="007A0AF0">
        <w:rPr>
          <w:rFonts w:ascii="Century Gothic" w:eastAsia="Meiryo" w:hAnsi="Century Gothic" w:cs="Times New Roman"/>
          <w:bCs/>
          <w:sz w:val="24"/>
          <w:szCs w:val="24"/>
        </w:rPr>
        <w:t>was</w:t>
      </w:r>
      <w:r w:rsidR="00A63AE5" w:rsidRPr="001E138C">
        <w:rPr>
          <w:rFonts w:ascii="Century Gothic" w:eastAsia="Meiryo" w:hAnsi="Century Gothic" w:cs="Times New Roman"/>
          <w:bCs/>
          <w:sz w:val="24"/>
          <w:szCs w:val="24"/>
        </w:rPr>
        <w:t xml:space="preserve"> still negatively impacting tribal members health, safety</w:t>
      </w:r>
      <w:r w:rsidR="005B215E" w:rsidRPr="001E138C">
        <w:rPr>
          <w:rFonts w:ascii="Century Gothic" w:eastAsia="Meiryo" w:hAnsi="Century Gothic" w:cs="Times New Roman"/>
          <w:bCs/>
          <w:sz w:val="24"/>
          <w:szCs w:val="24"/>
        </w:rPr>
        <w:t>,</w:t>
      </w:r>
      <w:r w:rsidR="00A63AE5" w:rsidRPr="001E138C">
        <w:rPr>
          <w:rFonts w:ascii="Century Gothic" w:eastAsia="Meiryo" w:hAnsi="Century Gothic" w:cs="Times New Roman"/>
          <w:bCs/>
          <w:sz w:val="24"/>
          <w:szCs w:val="24"/>
        </w:rPr>
        <w:t xml:space="preserve"> and general welfare.</w:t>
      </w:r>
      <w:r w:rsidRPr="001E138C">
        <w:rPr>
          <w:rFonts w:ascii="Century Gothic" w:eastAsia="Meiryo" w:hAnsi="Century Gothic" w:cs="Times New Roman"/>
          <w:bCs/>
          <w:sz w:val="24"/>
          <w:szCs w:val="24"/>
        </w:rPr>
        <w:t xml:space="preserve"> </w:t>
      </w:r>
      <w:r w:rsidR="00A63AE5" w:rsidRPr="001E138C">
        <w:rPr>
          <w:rFonts w:ascii="Century Gothic" w:eastAsia="Meiryo" w:hAnsi="Century Gothic" w:cs="Times New Roman"/>
          <w:bCs/>
          <w:sz w:val="24"/>
          <w:szCs w:val="24"/>
        </w:rPr>
        <w:t xml:space="preserve"> </w:t>
      </w:r>
    </w:p>
    <w:p w14:paraId="6B6A86AA" w14:textId="77777777" w:rsidR="00A63AE5" w:rsidRPr="001E138C" w:rsidRDefault="00A63AE5" w:rsidP="003B44EB">
      <w:pPr>
        <w:spacing w:after="0"/>
        <w:jc w:val="both"/>
        <w:rPr>
          <w:rFonts w:ascii="Century Gothic" w:eastAsia="Meiryo" w:hAnsi="Century Gothic" w:cs="Times New Roman"/>
          <w:bCs/>
          <w:sz w:val="24"/>
          <w:szCs w:val="24"/>
        </w:rPr>
      </w:pPr>
    </w:p>
    <w:p w14:paraId="2EC567E8" w14:textId="1106BCCD" w:rsidR="00A63AE5" w:rsidRPr="001E138C" w:rsidRDefault="00A63AE5" w:rsidP="003B44EB">
      <w:pPr>
        <w:spacing w:after="0"/>
        <w:jc w:val="both"/>
        <w:rPr>
          <w:rFonts w:ascii="Century Gothic" w:eastAsia="Meiryo" w:hAnsi="Century Gothic" w:cs="Times New Roman"/>
          <w:bCs/>
          <w:sz w:val="24"/>
          <w:szCs w:val="24"/>
        </w:rPr>
      </w:pPr>
      <w:r w:rsidRPr="001E138C">
        <w:rPr>
          <w:rFonts w:ascii="Century Gothic" w:eastAsia="Meiryo" w:hAnsi="Century Gothic" w:cs="Times New Roman"/>
          <w:bCs/>
          <w:sz w:val="24"/>
          <w:szCs w:val="24"/>
        </w:rPr>
        <w:t>However, progress ha</w:t>
      </w:r>
      <w:r w:rsidR="007A0AF0">
        <w:rPr>
          <w:rFonts w:ascii="Century Gothic" w:eastAsia="Meiryo" w:hAnsi="Century Gothic" w:cs="Times New Roman"/>
          <w:bCs/>
          <w:sz w:val="24"/>
          <w:szCs w:val="24"/>
        </w:rPr>
        <w:t>d</w:t>
      </w:r>
      <w:r w:rsidRPr="001E138C">
        <w:rPr>
          <w:rFonts w:ascii="Century Gothic" w:eastAsia="Meiryo" w:hAnsi="Century Gothic" w:cs="Times New Roman"/>
          <w:bCs/>
          <w:sz w:val="24"/>
          <w:szCs w:val="24"/>
        </w:rPr>
        <w:t xml:space="preserve"> started toward recovery and the Nation is beginning to see the return of some limited programming and staffing levels. </w:t>
      </w:r>
      <w:r w:rsidR="00AC295D" w:rsidRPr="001E138C">
        <w:rPr>
          <w:rFonts w:ascii="Century Gothic" w:eastAsia="Meiryo" w:hAnsi="Century Gothic" w:cs="Times New Roman"/>
          <w:bCs/>
          <w:sz w:val="24"/>
          <w:szCs w:val="24"/>
        </w:rPr>
        <w:t xml:space="preserve">The Nation’s </w:t>
      </w:r>
      <w:r w:rsidRPr="001E138C">
        <w:rPr>
          <w:rFonts w:ascii="Century Gothic" w:eastAsia="Meiryo" w:hAnsi="Century Gothic" w:cs="Times New Roman"/>
          <w:bCs/>
          <w:sz w:val="24"/>
          <w:szCs w:val="24"/>
        </w:rPr>
        <w:t>operational leadership has had many changes in this reporting period, including the changes in key positions, and the consolidation of some divisions and departments. The Nation’s operations will continue to assess when and how areas will be recharged and make determination on service deliver</w:t>
      </w:r>
      <w:r w:rsidR="004C5E39">
        <w:rPr>
          <w:rFonts w:ascii="Century Gothic" w:eastAsia="Meiryo" w:hAnsi="Century Gothic" w:cs="Times New Roman"/>
          <w:bCs/>
          <w:sz w:val="24"/>
          <w:szCs w:val="24"/>
        </w:rPr>
        <w:t>y</w:t>
      </w:r>
      <w:r w:rsidRPr="001E138C">
        <w:rPr>
          <w:rFonts w:ascii="Century Gothic" w:eastAsia="Meiryo" w:hAnsi="Century Gothic" w:cs="Times New Roman"/>
          <w:bCs/>
          <w:sz w:val="24"/>
          <w:szCs w:val="24"/>
        </w:rPr>
        <w:t xml:space="preserve"> modifications or continuations, as needed.  The Nation is not back to pre-pandemic staff levels</w:t>
      </w:r>
      <w:r w:rsidR="00673499" w:rsidRPr="001E138C">
        <w:rPr>
          <w:rFonts w:ascii="Century Gothic" w:eastAsia="Meiryo" w:hAnsi="Century Gothic" w:cs="Times New Roman"/>
          <w:bCs/>
          <w:sz w:val="24"/>
          <w:szCs w:val="24"/>
        </w:rPr>
        <w:t xml:space="preserve"> (still about 1,000 fewer employees during this reporting period); the Nation </w:t>
      </w:r>
      <w:r w:rsidRPr="001E138C">
        <w:rPr>
          <w:rFonts w:ascii="Century Gothic" w:eastAsia="Meiryo" w:hAnsi="Century Gothic" w:cs="Times New Roman"/>
          <w:bCs/>
          <w:sz w:val="24"/>
          <w:szCs w:val="24"/>
        </w:rPr>
        <w:t>continue</w:t>
      </w:r>
      <w:r w:rsidR="00673499" w:rsidRPr="001E138C">
        <w:rPr>
          <w:rFonts w:ascii="Century Gothic" w:eastAsia="Meiryo" w:hAnsi="Century Gothic" w:cs="Times New Roman"/>
          <w:bCs/>
          <w:sz w:val="24"/>
          <w:szCs w:val="24"/>
        </w:rPr>
        <w:t>s</w:t>
      </w:r>
      <w:r w:rsidRPr="001E138C">
        <w:rPr>
          <w:rFonts w:ascii="Century Gothic" w:eastAsia="Meiryo" w:hAnsi="Century Gothic" w:cs="Times New Roman"/>
          <w:bCs/>
          <w:sz w:val="24"/>
          <w:szCs w:val="24"/>
        </w:rPr>
        <w:t xml:space="preserve"> to seek the community’s patience and understanding as the Nation works toward long-term financial sustainability as it relates to recovery efforts.</w:t>
      </w:r>
    </w:p>
    <w:p w14:paraId="58822279" w14:textId="77777777" w:rsidR="00A63AE5" w:rsidRPr="001E138C" w:rsidRDefault="00A63AE5" w:rsidP="003B44EB">
      <w:pPr>
        <w:spacing w:after="0"/>
        <w:jc w:val="both"/>
        <w:rPr>
          <w:rFonts w:ascii="Century Gothic" w:eastAsia="Meiryo" w:hAnsi="Century Gothic" w:cs="Times New Roman"/>
          <w:bCs/>
          <w:sz w:val="24"/>
          <w:szCs w:val="24"/>
        </w:rPr>
      </w:pPr>
    </w:p>
    <w:p w14:paraId="70F15099" w14:textId="678B3261" w:rsidR="008105F6" w:rsidRPr="001E138C" w:rsidRDefault="00A63AE5" w:rsidP="003B44EB">
      <w:pPr>
        <w:spacing w:after="0"/>
        <w:jc w:val="both"/>
        <w:rPr>
          <w:rFonts w:ascii="Century Gothic" w:eastAsia="Meiryo" w:hAnsi="Century Gothic" w:cs="Times New Roman"/>
          <w:bCs/>
          <w:sz w:val="24"/>
          <w:szCs w:val="24"/>
        </w:rPr>
      </w:pPr>
      <w:r w:rsidRPr="001E138C">
        <w:rPr>
          <w:rFonts w:ascii="Century Gothic" w:eastAsia="Meiryo" w:hAnsi="Century Gothic" w:cs="Times New Roman"/>
          <w:bCs/>
          <w:sz w:val="24"/>
          <w:szCs w:val="24"/>
        </w:rPr>
        <w:t xml:space="preserve">Additionally, the Nation continues to </w:t>
      </w:r>
      <w:r w:rsidR="00AC295D" w:rsidRPr="001E138C">
        <w:rPr>
          <w:rFonts w:ascii="Century Gothic" w:eastAsia="Meiryo" w:hAnsi="Century Gothic" w:cs="Times New Roman"/>
          <w:bCs/>
          <w:sz w:val="24"/>
          <w:szCs w:val="24"/>
        </w:rPr>
        <w:t>work closely with partners in Oneida’s public health, healthcare</w:t>
      </w:r>
      <w:r w:rsidR="005B215E" w:rsidRPr="001E138C">
        <w:rPr>
          <w:rFonts w:ascii="Century Gothic" w:eastAsia="Meiryo" w:hAnsi="Century Gothic" w:cs="Times New Roman"/>
          <w:bCs/>
          <w:sz w:val="24"/>
          <w:szCs w:val="24"/>
        </w:rPr>
        <w:t>,</w:t>
      </w:r>
      <w:r w:rsidR="00AC295D" w:rsidRPr="001E138C">
        <w:rPr>
          <w:rFonts w:ascii="Century Gothic" w:eastAsia="Meiryo" w:hAnsi="Century Gothic" w:cs="Times New Roman"/>
          <w:bCs/>
          <w:sz w:val="24"/>
          <w:szCs w:val="24"/>
        </w:rPr>
        <w:t xml:space="preserve"> and emergency management to ensure that we are monitoring the many </w:t>
      </w:r>
      <w:r w:rsidR="00AC295D" w:rsidRPr="001E138C">
        <w:rPr>
          <w:rFonts w:ascii="Century Gothic" w:eastAsia="Meiryo" w:hAnsi="Century Gothic" w:cs="Times New Roman"/>
          <w:bCs/>
          <w:sz w:val="24"/>
          <w:szCs w:val="24"/>
        </w:rPr>
        <w:lastRenderedPageBreak/>
        <w:t xml:space="preserve">impacts of the pandemic and making decisions to be responsive, with the best interest of community health, </w:t>
      </w:r>
      <w:r w:rsidR="001E138C" w:rsidRPr="001E138C">
        <w:rPr>
          <w:rFonts w:ascii="Century Gothic" w:eastAsia="Meiryo" w:hAnsi="Century Gothic" w:cs="Times New Roman"/>
          <w:bCs/>
          <w:sz w:val="24"/>
          <w:szCs w:val="24"/>
        </w:rPr>
        <w:t>safety,</w:t>
      </w:r>
      <w:r w:rsidR="00AC295D" w:rsidRPr="001E138C">
        <w:rPr>
          <w:rFonts w:ascii="Century Gothic" w:eastAsia="Meiryo" w:hAnsi="Century Gothic" w:cs="Times New Roman"/>
          <w:bCs/>
          <w:sz w:val="24"/>
          <w:szCs w:val="24"/>
        </w:rPr>
        <w:t xml:space="preserve"> and welfare at the forefront.</w:t>
      </w:r>
    </w:p>
    <w:p w14:paraId="73650B5E" w14:textId="1A1E24AB" w:rsidR="008105F6" w:rsidRPr="003A118A" w:rsidRDefault="005B215E" w:rsidP="008105F6">
      <w:pPr>
        <w:rPr>
          <w:highlight w:val="yellow"/>
        </w:rPr>
      </w:pPr>
      <w:r w:rsidRPr="003A118A">
        <w:rPr>
          <w:noProof/>
          <w:highlight w:val="yellow"/>
        </w:rPr>
        <w:drawing>
          <wp:anchor distT="0" distB="0" distL="114300" distR="114300" simplePos="0" relativeHeight="251661312" behindDoc="0" locked="0" layoutInCell="1" allowOverlap="1" wp14:anchorId="12B9C913" wp14:editId="1791ABFB">
            <wp:simplePos x="0" y="0"/>
            <wp:positionH relativeFrom="margin">
              <wp:posOffset>28575</wp:posOffset>
            </wp:positionH>
            <wp:positionV relativeFrom="paragraph">
              <wp:posOffset>130973</wp:posOffset>
            </wp:positionV>
            <wp:extent cx="3340100" cy="3606800"/>
            <wp:effectExtent l="0" t="0" r="0" b="0"/>
            <wp:wrapThrough wrapText="bothSides">
              <wp:wrapPolygon edited="0">
                <wp:start x="0" y="0"/>
                <wp:lineTo x="0" y="21448"/>
                <wp:lineTo x="21436" y="21448"/>
                <wp:lineTo x="21436" y="0"/>
                <wp:lineTo x="0" y="0"/>
              </wp:wrapPolygon>
            </wp:wrapThrough>
            <wp:docPr id="9"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0100" cy="36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5F6" w:rsidRPr="003A118A">
        <w:rPr>
          <w:noProof/>
          <w:highlight w:val="yellow"/>
        </w:rPr>
        <mc:AlternateContent>
          <mc:Choice Requires="wps">
            <w:drawing>
              <wp:anchor distT="0" distB="0" distL="114300" distR="114300" simplePos="0" relativeHeight="251662336" behindDoc="1" locked="0" layoutInCell="1" allowOverlap="1" wp14:anchorId="138D9F40" wp14:editId="07380956">
                <wp:simplePos x="0" y="0"/>
                <wp:positionH relativeFrom="margin">
                  <wp:posOffset>3943350</wp:posOffset>
                </wp:positionH>
                <wp:positionV relativeFrom="paragraph">
                  <wp:posOffset>121285</wp:posOffset>
                </wp:positionV>
                <wp:extent cx="2905125" cy="3562350"/>
                <wp:effectExtent l="0" t="0" r="9525" b="0"/>
                <wp:wrapNone/>
                <wp:docPr id="11" name="Rectangle 11"/>
                <wp:cNvGraphicFramePr/>
                <a:graphic xmlns:a="http://schemas.openxmlformats.org/drawingml/2006/main">
                  <a:graphicData uri="http://schemas.microsoft.com/office/word/2010/wordprocessingShape">
                    <wps:wsp>
                      <wps:cNvSpPr/>
                      <wps:spPr>
                        <a:xfrm>
                          <a:off x="0" y="0"/>
                          <a:ext cx="2905125" cy="35623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5D6F8" w14:textId="60DE495A" w:rsidR="00A63AE5" w:rsidRPr="006E77A3" w:rsidRDefault="00A63AE5" w:rsidP="008105F6">
                            <w:pPr>
                              <w:numPr>
                                <w:ilvl w:val="0"/>
                                <w:numId w:val="3"/>
                              </w:numPr>
                              <w:spacing w:after="0"/>
                              <w:rPr>
                                <w:rFonts w:asciiTheme="majorHAnsi" w:eastAsia="Times New Roman" w:hAnsiTheme="majorHAnsi" w:cs="Arial"/>
                                <w:color w:val="FFFFFF" w:themeColor="background1"/>
                              </w:rPr>
                            </w:pPr>
                            <w:r w:rsidRPr="002B7832">
                              <w:rPr>
                                <w:rFonts w:asciiTheme="majorHAnsi" w:eastAsia="Times New Roman" w:hAnsiTheme="majorHAnsi" w:cs="Arial"/>
                                <w:color w:val="FFFFFF" w:themeColor="background1"/>
                                <w:bdr w:val="none" w:sz="0" w:space="0" w:color="auto" w:frame="1"/>
                              </w:rPr>
                              <w:t>Mitigation</w:t>
                            </w:r>
                            <w:r>
                              <w:rPr>
                                <w:rFonts w:asciiTheme="majorHAnsi" w:eastAsia="Times New Roman" w:hAnsiTheme="majorHAnsi" w:cs="Arial"/>
                                <w:color w:val="FFFFFF" w:themeColor="background1"/>
                                <w:bdr w:val="none" w:sz="0" w:space="0" w:color="auto" w:frame="1"/>
                              </w:rPr>
                              <w:t xml:space="preserve">: </w:t>
                            </w:r>
                            <w:r w:rsidRPr="002B7832">
                              <w:rPr>
                                <w:rFonts w:asciiTheme="majorHAnsi" w:eastAsia="Times New Roman" w:hAnsiTheme="majorHAnsi" w:cs="Arial"/>
                                <w:color w:val="FFFFFF" w:themeColor="background1"/>
                                <w:bdr w:val="none" w:sz="0" w:space="0" w:color="auto" w:frame="1"/>
                              </w:rPr>
                              <w:t>most cost-efficient method for reducing the impact of hazard</w:t>
                            </w:r>
                            <w:r>
                              <w:rPr>
                                <w:rFonts w:asciiTheme="majorHAnsi" w:eastAsia="Times New Roman" w:hAnsiTheme="majorHAnsi" w:cs="Arial"/>
                                <w:color w:val="FFFFFF" w:themeColor="background1"/>
                                <w:bdr w:val="none" w:sz="0" w:space="0" w:color="auto" w:frame="1"/>
                              </w:rPr>
                              <w:t>s as this is where the risks are identified and includes financial risks.</w:t>
                            </w:r>
                          </w:p>
                          <w:p w14:paraId="7554B857" w14:textId="77777777" w:rsidR="00A63AE5" w:rsidRPr="002B7832" w:rsidRDefault="00A63AE5" w:rsidP="008105F6">
                            <w:pPr>
                              <w:spacing w:after="0"/>
                              <w:ind w:left="360"/>
                              <w:rPr>
                                <w:rFonts w:asciiTheme="majorHAnsi" w:eastAsia="Times New Roman" w:hAnsiTheme="majorHAnsi" w:cs="Arial"/>
                                <w:color w:val="FFFFFF" w:themeColor="background1"/>
                              </w:rPr>
                            </w:pPr>
                          </w:p>
                          <w:p w14:paraId="4E30D00D" w14:textId="49608756" w:rsidR="00A63AE5" w:rsidRPr="006E77A3" w:rsidRDefault="00A63AE5" w:rsidP="008105F6">
                            <w:pPr>
                              <w:numPr>
                                <w:ilvl w:val="0"/>
                                <w:numId w:val="3"/>
                              </w:numPr>
                              <w:spacing w:after="0"/>
                              <w:rPr>
                                <w:rFonts w:asciiTheme="majorHAnsi" w:eastAsia="Times New Roman" w:hAnsiTheme="majorHAnsi" w:cs="Arial"/>
                                <w:color w:val="FFFFFF" w:themeColor="background1"/>
                              </w:rPr>
                            </w:pPr>
                            <w:r w:rsidRPr="002B7832">
                              <w:rPr>
                                <w:rFonts w:asciiTheme="majorHAnsi" w:eastAsia="Times New Roman" w:hAnsiTheme="majorHAnsi" w:cs="Arial"/>
                                <w:color w:val="FFFFFF" w:themeColor="background1"/>
                                <w:bdr w:val="none" w:sz="0" w:space="0" w:color="auto" w:frame="1"/>
                              </w:rPr>
                              <w:t>Preparedness</w:t>
                            </w:r>
                            <w:r>
                              <w:rPr>
                                <w:rFonts w:asciiTheme="majorHAnsi" w:eastAsia="Times New Roman" w:hAnsiTheme="majorHAnsi" w:cs="Arial"/>
                                <w:color w:val="FFFFFF" w:themeColor="background1"/>
                                <w:bdr w:val="none" w:sz="0" w:space="0" w:color="auto" w:frame="1"/>
                              </w:rPr>
                              <w:t xml:space="preserve">: </w:t>
                            </w:r>
                            <w:r w:rsidRPr="002B7832">
                              <w:rPr>
                                <w:rFonts w:asciiTheme="majorHAnsi" w:eastAsia="Times New Roman" w:hAnsiTheme="majorHAnsi" w:cs="Arial"/>
                                <w:color w:val="FFFFFF" w:themeColor="background1"/>
                                <w:bdr w:val="none" w:sz="0" w:space="0" w:color="auto" w:frame="1"/>
                              </w:rPr>
                              <w:t>a continuous cycle of planning, organizing, training,</w:t>
                            </w:r>
                            <w:r>
                              <w:rPr>
                                <w:rFonts w:asciiTheme="majorHAnsi" w:eastAsia="Times New Roman" w:hAnsiTheme="majorHAnsi" w:cs="Arial"/>
                                <w:color w:val="FFFFFF" w:themeColor="background1"/>
                                <w:bdr w:val="none" w:sz="0" w:space="0" w:color="auto" w:frame="1"/>
                              </w:rPr>
                              <w:t xml:space="preserve"> and evaluating.</w:t>
                            </w:r>
                          </w:p>
                          <w:p w14:paraId="41AA52AC" w14:textId="77777777" w:rsidR="00A63AE5" w:rsidRPr="002B7832" w:rsidRDefault="00A63AE5" w:rsidP="008105F6">
                            <w:pPr>
                              <w:spacing w:after="0"/>
                              <w:rPr>
                                <w:rFonts w:asciiTheme="majorHAnsi" w:eastAsia="Times New Roman" w:hAnsiTheme="majorHAnsi" w:cs="Arial"/>
                                <w:color w:val="FFFFFF" w:themeColor="background1"/>
                              </w:rPr>
                            </w:pPr>
                          </w:p>
                          <w:p w14:paraId="3E32630E" w14:textId="77777777" w:rsidR="00A63AE5" w:rsidRPr="00997EFC" w:rsidRDefault="00A63AE5" w:rsidP="008105F6">
                            <w:pPr>
                              <w:numPr>
                                <w:ilvl w:val="0"/>
                                <w:numId w:val="3"/>
                              </w:numPr>
                              <w:spacing w:after="0"/>
                              <w:rPr>
                                <w:rFonts w:asciiTheme="majorHAnsi" w:eastAsia="Times New Roman" w:hAnsiTheme="majorHAnsi" w:cs="Arial"/>
                                <w:color w:val="FFFFFF" w:themeColor="background1"/>
                              </w:rPr>
                            </w:pPr>
                            <w:r w:rsidRPr="002B7832">
                              <w:rPr>
                                <w:rFonts w:asciiTheme="majorHAnsi" w:eastAsia="Times New Roman" w:hAnsiTheme="majorHAnsi" w:cs="Arial"/>
                                <w:color w:val="FFFFFF" w:themeColor="background1"/>
                                <w:bdr w:val="none" w:sz="0" w:space="0" w:color="auto" w:frame="1"/>
                              </w:rPr>
                              <w:t>Response</w:t>
                            </w:r>
                            <w:r>
                              <w:rPr>
                                <w:rFonts w:asciiTheme="majorHAnsi" w:eastAsia="Times New Roman" w:hAnsiTheme="majorHAnsi" w:cs="Arial"/>
                                <w:color w:val="FFFFFF" w:themeColor="background1"/>
                                <w:bdr w:val="none" w:sz="0" w:space="0" w:color="auto" w:frame="1"/>
                              </w:rPr>
                              <w:t xml:space="preserve">: </w:t>
                            </w:r>
                            <w:r w:rsidRPr="002B7832">
                              <w:rPr>
                                <w:rFonts w:asciiTheme="majorHAnsi" w:eastAsia="Times New Roman" w:hAnsiTheme="majorHAnsi" w:cs="Arial"/>
                                <w:color w:val="FFFFFF" w:themeColor="background1"/>
                                <w:bdr w:val="none" w:sz="0" w:space="0" w:color="auto" w:frame="1"/>
                              </w:rPr>
                              <w:t>includes the mobilization of the identified emergency staf</w:t>
                            </w:r>
                            <w:r>
                              <w:rPr>
                                <w:rFonts w:asciiTheme="majorHAnsi" w:eastAsia="Times New Roman" w:hAnsiTheme="majorHAnsi" w:cs="Arial"/>
                                <w:color w:val="FFFFFF" w:themeColor="background1"/>
                                <w:bdr w:val="none" w:sz="0" w:space="0" w:color="auto" w:frame="1"/>
                              </w:rPr>
                              <w:t>f or teams to respond to an event.</w:t>
                            </w:r>
                          </w:p>
                          <w:p w14:paraId="2E0EF05F" w14:textId="77777777" w:rsidR="00A63AE5" w:rsidRPr="002B7832" w:rsidRDefault="00A63AE5" w:rsidP="008105F6">
                            <w:pPr>
                              <w:spacing w:after="0"/>
                              <w:rPr>
                                <w:rFonts w:asciiTheme="majorHAnsi" w:eastAsia="Times New Roman" w:hAnsiTheme="majorHAnsi" w:cs="Arial"/>
                                <w:color w:val="FFFFFF" w:themeColor="background1"/>
                              </w:rPr>
                            </w:pPr>
                          </w:p>
                          <w:p w14:paraId="0E282FA7" w14:textId="0CC636F1" w:rsidR="00A63AE5" w:rsidRDefault="00A63AE5" w:rsidP="008105F6">
                            <w:pPr>
                              <w:numPr>
                                <w:ilvl w:val="0"/>
                                <w:numId w:val="3"/>
                              </w:numPr>
                              <w:spacing w:after="0"/>
                            </w:pPr>
                            <w:r w:rsidRPr="00765428">
                              <w:rPr>
                                <w:rFonts w:asciiTheme="majorHAnsi" w:eastAsia="Times New Roman" w:hAnsiTheme="majorHAnsi" w:cs="Arial"/>
                                <w:color w:val="FFFFFF" w:themeColor="background1"/>
                                <w:bdr w:val="none" w:sz="0" w:space="0" w:color="auto" w:frame="1"/>
                              </w:rPr>
                              <w:t>Recovery: the phase is to restore the affected area(s), including p</w:t>
                            </w:r>
                            <w:r>
                              <w:rPr>
                                <w:rFonts w:asciiTheme="majorHAnsi" w:eastAsia="Times New Roman" w:hAnsiTheme="majorHAnsi" w:cs="Arial"/>
                                <w:color w:val="FFFFFF" w:themeColor="background1"/>
                                <w:bdr w:val="none" w:sz="0" w:space="0" w:color="auto" w:frame="1"/>
                              </w:rPr>
                              <w:t>lans for restoring facilities and</w:t>
                            </w:r>
                            <w:r w:rsidRPr="00765428">
                              <w:rPr>
                                <w:rFonts w:asciiTheme="majorHAnsi" w:eastAsia="Times New Roman" w:hAnsiTheme="majorHAnsi" w:cs="Arial"/>
                                <w:color w:val="FFFFFF" w:themeColor="background1"/>
                                <w:bdr w:val="none" w:sz="0" w:space="0" w:color="auto" w:frame="1"/>
                              </w:rPr>
                              <w:t xml:space="preserve"> employment.</w:t>
                            </w:r>
                            <w:r>
                              <w:t xml:space="preserve"> </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D9F40" id="Rectangle 11" o:spid="_x0000_s1034" style="position:absolute;margin-left:310.5pt;margin-top:9.55pt;width:228.75pt;height:28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" fillcolor="#5b2d82 [3204]" stroked="f" strokeweight="2.25pt">
                <v:textbox inset=",14.4pt,8.64pt,18pt">
                  <w:txbxContent>
                    <w:p w14:paraId="3F45D6F8" w14:textId="60DE495A" w:rsidR="00A63AE5" w:rsidRPr="006E77A3" w:rsidRDefault="00A63AE5" w:rsidP="008105F6">
                      <w:pPr>
                        <w:numPr>
                          <w:ilvl w:val="0"/>
                          <w:numId w:val="3"/>
                        </w:numPr>
                        <w:spacing w:after="0"/>
                        <w:rPr>
                          <w:rFonts w:asciiTheme="majorHAnsi" w:eastAsia="Times New Roman" w:hAnsiTheme="majorHAnsi" w:cs="Arial"/>
                          <w:color w:val="FFFFFF" w:themeColor="background1"/>
                        </w:rPr>
                      </w:pPr>
                      <w:r w:rsidRPr="002B7832">
                        <w:rPr>
                          <w:rFonts w:asciiTheme="majorHAnsi" w:eastAsia="Times New Roman" w:hAnsiTheme="majorHAnsi" w:cs="Arial"/>
                          <w:color w:val="FFFFFF" w:themeColor="background1"/>
                          <w:bdr w:val="none" w:sz="0" w:space="0" w:color="auto" w:frame="1"/>
                        </w:rPr>
                        <w:t>Mitigation</w:t>
                      </w:r>
                      <w:r>
                        <w:rPr>
                          <w:rFonts w:asciiTheme="majorHAnsi" w:eastAsia="Times New Roman" w:hAnsiTheme="majorHAnsi" w:cs="Arial"/>
                          <w:color w:val="FFFFFF" w:themeColor="background1"/>
                          <w:bdr w:val="none" w:sz="0" w:space="0" w:color="auto" w:frame="1"/>
                        </w:rPr>
                        <w:t xml:space="preserve">: </w:t>
                      </w:r>
                      <w:r w:rsidRPr="002B7832">
                        <w:rPr>
                          <w:rFonts w:asciiTheme="majorHAnsi" w:eastAsia="Times New Roman" w:hAnsiTheme="majorHAnsi" w:cs="Arial"/>
                          <w:color w:val="FFFFFF" w:themeColor="background1"/>
                          <w:bdr w:val="none" w:sz="0" w:space="0" w:color="auto" w:frame="1"/>
                        </w:rPr>
                        <w:t>most cost-efficient method for reducing the impact of hazard</w:t>
                      </w:r>
                      <w:r>
                        <w:rPr>
                          <w:rFonts w:asciiTheme="majorHAnsi" w:eastAsia="Times New Roman" w:hAnsiTheme="majorHAnsi" w:cs="Arial"/>
                          <w:color w:val="FFFFFF" w:themeColor="background1"/>
                          <w:bdr w:val="none" w:sz="0" w:space="0" w:color="auto" w:frame="1"/>
                        </w:rPr>
                        <w:t>s as this is where the risks are identified and includes financial risks.</w:t>
                      </w:r>
                    </w:p>
                    <w:p w14:paraId="7554B857" w14:textId="77777777" w:rsidR="00A63AE5" w:rsidRPr="002B7832" w:rsidRDefault="00A63AE5" w:rsidP="008105F6">
                      <w:pPr>
                        <w:spacing w:after="0"/>
                        <w:ind w:left="360"/>
                        <w:rPr>
                          <w:rFonts w:asciiTheme="majorHAnsi" w:eastAsia="Times New Roman" w:hAnsiTheme="majorHAnsi" w:cs="Arial"/>
                          <w:color w:val="FFFFFF" w:themeColor="background1"/>
                        </w:rPr>
                      </w:pPr>
                    </w:p>
                    <w:p w14:paraId="4E30D00D" w14:textId="49608756" w:rsidR="00A63AE5" w:rsidRPr="006E77A3" w:rsidRDefault="00A63AE5" w:rsidP="008105F6">
                      <w:pPr>
                        <w:numPr>
                          <w:ilvl w:val="0"/>
                          <w:numId w:val="3"/>
                        </w:numPr>
                        <w:spacing w:after="0"/>
                        <w:rPr>
                          <w:rFonts w:asciiTheme="majorHAnsi" w:eastAsia="Times New Roman" w:hAnsiTheme="majorHAnsi" w:cs="Arial"/>
                          <w:color w:val="FFFFFF" w:themeColor="background1"/>
                        </w:rPr>
                      </w:pPr>
                      <w:r w:rsidRPr="002B7832">
                        <w:rPr>
                          <w:rFonts w:asciiTheme="majorHAnsi" w:eastAsia="Times New Roman" w:hAnsiTheme="majorHAnsi" w:cs="Arial"/>
                          <w:color w:val="FFFFFF" w:themeColor="background1"/>
                          <w:bdr w:val="none" w:sz="0" w:space="0" w:color="auto" w:frame="1"/>
                        </w:rPr>
                        <w:t>Preparedness</w:t>
                      </w:r>
                      <w:r>
                        <w:rPr>
                          <w:rFonts w:asciiTheme="majorHAnsi" w:eastAsia="Times New Roman" w:hAnsiTheme="majorHAnsi" w:cs="Arial"/>
                          <w:color w:val="FFFFFF" w:themeColor="background1"/>
                          <w:bdr w:val="none" w:sz="0" w:space="0" w:color="auto" w:frame="1"/>
                        </w:rPr>
                        <w:t xml:space="preserve">: </w:t>
                      </w:r>
                      <w:r w:rsidRPr="002B7832">
                        <w:rPr>
                          <w:rFonts w:asciiTheme="majorHAnsi" w:eastAsia="Times New Roman" w:hAnsiTheme="majorHAnsi" w:cs="Arial"/>
                          <w:color w:val="FFFFFF" w:themeColor="background1"/>
                          <w:bdr w:val="none" w:sz="0" w:space="0" w:color="auto" w:frame="1"/>
                        </w:rPr>
                        <w:t>a continuous cycle of planning, organizing, training,</w:t>
                      </w:r>
                      <w:r>
                        <w:rPr>
                          <w:rFonts w:asciiTheme="majorHAnsi" w:eastAsia="Times New Roman" w:hAnsiTheme="majorHAnsi" w:cs="Arial"/>
                          <w:color w:val="FFFFFF" w:themeColor="background1"/>
                          <w:bdr w:val="none" w:sz="0" w:space="0" w:color="auto" w:frame="1"/>
                        </w:rPr>
                        <w:t xml:space="preserve"> and evaluating.</w:t>
                      </w:r>
                    </w:p>
                    <w:p w14:paraId="41AA52AC" w14:textId="77777777" w:rsidR="00A63AE5" w:rsidRPr="002B7832" w:rsidRDefault="00A63AE5" w:rsidP="008105F6">
                      <w:pPr>
                        <w:spacing w:after="0"/>
                        <w:rPr>
                          <w:rFonts w:asciiTheme="majorHAnsi" w:eastAsia="Times New Roman" w:hAnsiTheme="majorHAnsi" w:cs="Arial"/>
                          <w:color w:val="FFFFFF" w:themeColor="background1"/>
                        </w:rPr>
                      </w:pPr>
                    </w:p>
                    <w:p w14:paraId="3E32630E" w14:textId="77777777" w:rsidR="00A63AE5" w:rsidRPr="00997EFC" w:rsidRDefault="00A63AE5" w:rsidP="008105F6">
                      <w:pPr>
                        <w:numPr>
                          <w:ilvl w:val="0"/>
                          <w:numId w:val="3"/>
                        </w:numPr>
                        <w:spacing w:after="0"/>
                        <w:rPr>
                          <w:rFonts w:asciiTheme="majorHAnsi" w:eastAsia="Times New Roman" w:hAnsiTheme="majorHAnsi" w:cs="Arial"/>
                          <w:color w:val="FFFFFF" w:themeColor="background1"/>
                        </w:rPr>
                      </w:pPr>
                      <w:r w:rsidRPr="002B7832">
                        <w:rPr>
                          <w:rFonts w:asciiTheme="majorHAnsi" w:eastAsia="Times New Roman" w:hAnsiTheme="majorHAnsi" w:cs="Arial"/>
                          <w:color w:val="FFFFFF" w:themeColor="background1"/>
                          <w:bdr w:val="none" w:sz="0" w:space="0" w:color="auto" w:frame="1"/>
                        </w:rPr>
                        <w:t>Response</w:t>
                      </w:r>
                      <w:r>
                        <w:rPr>
                          <w:rFonts w:asciiTheme="majorHAnsi" w:eastAsia="Times New Roman" w:hAnsiTheme="majorHAnsi" w:cs="Arial"/>
                          <w:color w:val="FFFFFF" w:themeColor="background1"/>
                          <w:bdr w:val="none" w:sz="0" w:space="0" w:color="auto" w:frame="1"/>
                        </w:rPr>
                        <w:t xml:space="preserve">: </w:t>
                      </w:r>
                      <w:r w:rsidRPr="002B7832">
                        <w:rPr>
                          <w:rFonts w:asciiTheme="majorHAnsi" w:eastAsia="Times New Roman" w:hAnsiTheme="majorHAnsi" w:cs="Arial"/>
                          <w:color w:val="FFFFFF" w:themeColor="background1"/>
                          <w:bdr w:val="none" w:sz="0" w:space="0" w:color="auto" w:frame="1"/>
                        </w:rPr>
                        <w:t>includes the mobilization of the identified emergency staf</w:t>
                      </w:r>
                      <w:r>
                        <w:rPr>
                          <w:rFonts w:asciiTheme="majorHAnsi" w:eastAsia="Times New Roman" w:hAnsiTheme="majorHAnsi" w:cs="Arial"/>
                          <w:color w:val="FFFFFF" w:themeColor="background1"/>
                          <w:bdr w:val="none" w:sz="0" w:space="0" w:color="auto" w:frame="1"/>
                        </w:rPr>
                        <w:t>f or teams to respond to an event.</w:t>
                      </w:r>
                    </w:p>
                    <w:p w14:paraId="2E0EF05F" w14:textId="77777777" w:rsidR="00A63AE5" w:rsidRPr="002B7832" w:rsidRDefault="00A63AE5" w:rsidP="008105F6">
                      <w:pPr>
                        <w:spacing w:after="0"/>
                        <w:rPr>
                          <w:rFonts w:asciiTheme="majorHAnsi" w:eastAsia="Times New Roman" w:hAnsiTheme="majorHAnsi" w:cs="Arial"/>
                          <w:color w:val="FFFFFF" w:themeColor="background1"/>
                        </w:rPr>
                      </w:pPr>
                    </w:p>
                    <w:p w14:paraId="0E282FA7" w14:textId="0CC636F1" w:rsidR="00A63AE5" w:rsidRDefault="00A63AE5" w:rsidP="008105F6">
                      <w:pPr>
                        <w:numPr>
                          <w:ilvl w:val="0"/>
                          <w:numId w:val="3"/>
                        </w:numPr>
                        <w:spacing w:after="0"/>
                      </w:pPr>
                      <w:r w:rsidRPr="00765428">
                        <w:rPr>
                          <w:rFonts w:asciiTheme="majorHAnsi" w:eastAsia="Times New Roman" w:hAnsiTheme="majorHAnsi" w:cs="Arial"/>
                          <w:color w:val="FFFFFF" w:themeColor="background1"/>
                          <w:bdr w:val="none" w:sz="0" w:space="0" w:color="auto" w:frame="1"/>
                        </w:rPr>
                        <w:t>Recovery: the phase is to restore the affected area(s), including p</w:t>
                      </w:r>
                      <w:r>
                        <w:rPr>
                          <w:rFonts w:asciiTheme="majorHAnsi" w:eastAsia="Times New Roman" w:hAnsiTheme="majorHAnsi" w:cs="Arial"/>
                          <w:color w:val="FFFFFF" w:themeColor="background1"/>
                          <w:bdr w:val="none" w:sz="0" w:space="0" w:color="auto" w:frame="1"/>
                        </w:rPr>
                        <w:t>lans for restoring facilities and</w:t>
                      </w:r>
                      <w:r w:rsidRPr="00765428">
                        <w:rPr>
                          <w:rFonts w:asciiTheme="majorHAnsi" w:eastAsia="Times New Roman" w:hAnsiTheme="majorHAnsi" w:cs="Arial"/>
                          <w:color w:val="FFFFFF" w:themeColor="background1"/>
                          <w:bdr w:val="none" w:sz="0" w:space="0" w:color="auto" w:frame="1"/>
                        </w:rPr>
                        <w:t xml:space="preserve"> employment.</w:t>
                      </w:r>
                      <w:r>
                        <w:t xml:space="preserve"> </w:t>
                      </w:r>
                    </w:p>
                  </w:txbxContent>
                </v:textbox>
                <w10:wrap anchorx="margin"/>
              </v:rect>
            </w:pict>
          </mc:Fallback>
        </mc:AlternateContent>
      </w:r>
    </w:p>
    <w:p w14:paraId="0671FDAD" w14:textId="77777777" w:rsidR="008105F6" w:rsidRPr="003A118A" w:rsidRDefault="008105F6" w:rsidP="008105F6">
      <w:pPr>
        <w:spacing w:after="0"/>
        <w:jc w:val="both"/>
        <w:rPr>
          <w:highlight w:val="yellow"/>
        </w:rPr>
      </w:pPr>
    </w:p>
    <w:p w14:paraId="5E1D984F" w14:textId="77777777" w:rsidR="008105F6" w:rsidRPr="003A118A" w:rsidRDefault="008105F6" w:rsidP="008105F6">
      <w:pPr>
        <w:spacing w:after="0"/>
        <w:jc w:val="both"/>
        <w:rPr>
          <w:highlight w:val="yellow"/>
        </w:rPr>
      </w:pPr>
    </w:p>
    <w:p w14:paraId="3068ECF6" w14:textId="77777777" w:rsidR="008105F6" w:rsidRPr="003A118A" w:rsidRDefault="008105F6" w:rsidP="008105F6">
      <w:pPr>
        <w:spacing w:after="0"/>
        <w:jc w:val="both"/>
        <w:rPr>
          <w:highlight w:val="yellow"/>
        </w:rPr>
      </w:pPr>
    </w:p>
    <w:p w14:paraId="4457602D" w14:textId="77777777" w:rsidR="008105F6" w:rsidRPr="003A118A" w:rsidRDefault="008105F6" w:rsidP="008105F6">
      <w:pPr>
        <w:spacing w:after="0"/>
        <w:jc w:val="both"/>
        <w:rPr>
          <w:highlight w:val="yellow"/>
        </w:rPr>
      </w:pPr>
    </w:p>
    <w:p w14:paraId="67116AC6" w14:textId="77777777" w:rsidR="008105F6" w:rsidRPr="003A118A" w:rsidRDefault="008105F6" w:rsidP="008105F6">
      <w:pPr>
        <w:spacing w:after="0"/>
        <w:jc w:val="both"/>
        <w:rPr>
          <w:highlight w:val="yellow"/>
        </w:rPr>
      </w:pPr>
    </w:p>
    <w:p w14:paraId="223A1243" w14:textId="77777777" w:rsidR="008105F6" w:rsidRPr="003A118A" w:rsidRDefault="008105F6" w:rsidP="008105F6">
      <w:pPr>
        <w:spacing w:after="0"/>
        <w:jc w:val="both"/>
        <w:rPr>
          <w:highlight w:val="yellow"/>
        </w:rPr>
      </w:pPr>
    </w:p>
    <w:p w14:paraId="28DB5022" w14:textId="77777777" w:rsidR="008105F6" w:rsidRPr="003A118A" w:rsidRDefault="008105F6" w:rsidP="008105F6">
      <w:pPr>
        <w:spacing w:after="0"/>
        <w:jc w:val="both"/>
        <w:rPr>
          <w:highlight w:val="yellow"/>
        </w:rPr>
      </w:pPr>
    </w:p>
    <w:p w14:paraId="009E003F" w14:textId="77777777" w:rsidR="008105F6" w:rsidRPr="003A118A" w:rsidRDefault="008105F6" w:rsidP="008105F6">
      <w:pPr>
        <w:spacing w:after="0"/>
        <w:jc w:val="both"/>
        <w:rPr>
          <w:highlight w:val="yellow"/>
        </w:rPr>
      </w:pPr>
    </w:p>
    <w:p w14:paraId="487C26D6" w14:textId="77777777" w:rsidR="008105F6" w:rsidRPr="003A118A" w:rsidRDefault="008105F6" w:rsidP="008105F6">
      <w:pPr>
        <w:spacing w:after="0"/>
        <w:jc w:val="both"/>
        <w:rPr>
          <w:highlight w:val="yellow"/>
        </w:rPr>
      </w:pPr>
    </w:p>
    <w:p w14:paraId="5DEAB130" w14:textId="77777777" w:rsidR="008105F6" w:rsidRPr="003A118A" w:rsidRDefault="008105F6" w:rsidP="008105F6">
      <w:pPr>
        <w:spacing w:after="0"/>
        <w:jc w:val="both"/>
        <w:rPr>
          <w:highlight w:val="yellow"/>
        </w:rPr>
      </w:pPr>
    </w:p>
    <w:p w14:paraId="0F9C74C1" w14:textId="77777777" w:rsidR="008105F6" w:rsidRPr="003A118A" w:rsidRDefault="008105F6" w:rsidP="008105F6">
      <w:pPr>
        <w:spacing w:after="0"/>
        <w:jc w:val="both"/>
        <w:rPr>
          <w:highlight w:val="yellow"/>
        </w:rPr>
      </w:pPr>
    </w:p>
    <w:p w14:paraId="0037BC53" w14:textId="77777777" w:rsidR="008105F6" w:rsidRPr="003A118A" w:rsidRDefault="008105F6" w:rsidP="008105F6">
      <w:pPr>
        <w:spacing w:after="0"/>
        <w:jc w:val="both"/>
        <w:rPr>
          <w:highlight w:val="yellow"/>
        </w:rPr>
      </w:pPr>
    </w:p>
    <w:p w14:paraId="75407612" w14:textId="29D6378F" w:rsidR="008105F6" w:rsidRPr="003A118A" w:rsidRDefault="008105F6" w:rsidP="008105F6">
      <w:pPr>
        <w:spacing w:after="0"/>
        <w:jc w:val="both"/>
        <w:rPr>
          <w:highlight w:val="yellow"/>
        </w:rPr>
      </w:pPr>
    </w:p>
    <w:p w14:paraId="44FE7A0A" w14:textId="728DF4E0" w:rsidR="008105F6" w:rsidRPr="003A118A" w:rsidRDefault="008105F6" w:rsidP="008105F6">
      <w:pPr>
        <w:spacing w:after="0"/>
        <w:jc w:val="both"/>
        <w:rPr>
          <w:highlight w:val="yellow"/>
        </w:rPr>
      </w:pPr>
    </w:p>
    <w:p w14:paraId="719CB044" w14:textId="0E653392" w:rsidR="008105F6" w:rsidRPr="003A118A" w:rsidRDefault="008105F6" w:rsidP="008105F6">
      <w:pPr>
        <w:spacing w:after="0"/>
        <w:jc w:val="both"/>
        <w:rPr>
          <w:highlight w:val="yellow"/>
        </w:rPr>
      </w:pPr>
    </w:p>
    <w:p w14:paraId="23230A5B" w14:textId="0D991862" w:rsidR="008105F6" w:rsidRPr="003A118A" w:rsidRDefault="008105F6" w:rsidP="008105F6">
      <w:pPr>
        <w:spacing w:after="0"/>
        <w:jc w:val="both"/>
        <w:rPr>
          <w:highlight w:val="yellow"/>
        </w:rPr>
      </w:pPr>
    </w:p>
    <w:p w14:paraId="1250FD08" w14:textId="77777777" w:rsidR="008105F6" w:rsidRPr="003A118A" w:rsidRDefault="008105F6" w:rsidP="008105F6">
      <w:pPr>
        <w:spacing w:after="0"/>
        <w:jc w:val="both"/>
        <w:rPr>
          <w:highlight w:val="yellow"/>
        </w:rPr>
      </w:pPr>
    </w:p>
    <w:p w14:paraId="4807E9AF" w14:textId="77777777" w:rsidR="008105F6" w:rsidRPr="003A118A" w:rsidRDefault="008105F6" w:rsidP="008105F6">
      <w:pPr>
        <w:spacing w:after="0"/>
        <w:jc w:val="both"/>
        <w:rPr>
          <w:highlight w:val="yellow"/>
        </w:rPr>
      </w:pPr>
    </w:p>
    <w:p w14:paraId="729CA6E1" w14:textId="77777777" w:rsidR="008105F6" w:rsidRPr="003A118A" w:rsidRDefault="008105F6" w:rsidP="008105F6">
      <w:pPr>
        <w:spacing w:after="0"/>
        <w:jc w:val="both"/>
        <w:rPr>
          <w:highlight w:val="yellow"/>
        </w:rPr>
      </w:pPr>
    </w:p>
    <w:p w14:paraId="75E975FE" w14:textId="77777777" w:rsidR="00957160" w:rsidRPr="003A118A" w:rsidRDefault="00957160" w:rsidP="008105F6">
      <w:pPr>
        <w:spacing w:after="0"/>
        <w:rPr>
          <w:rFonts w:cs="Times New Roman"/>
          <w:sz w:val="24"/>
          <w:szCs w:val="24"/>
          <w:highlight w:val="yellow"/>
        </w:rPr>
      </w:pPr>
      <w:bookmarkStart w:id="2" w:name="_Hlk57021778"/>
    </w:p>
    <w:p w14:paraId="29EE9734" w14:textId="77777777" w:rsidR="003B44EB" w:rsidRDefault="003B44EB" w:rsidP="003B44EB">
      <w:pPr>
        <w:spacing w:after="0"/>
        <w:jc w:val="both"/>
        <w:rPr>
          <w:rFonts w:cs="Times New Roman"/>
          <w:sz w:val="24"/>
          <w:szCs w:val="24"/>
        </w:rPr>
      </w:pPr>
    </w:p>
    <w:p w14:paraId="63B786C3" w14:textId="1A064C57" w:rsidR="008105F6" w:rsidRPr="001E138C" w:rsidRDefault="00673499" w:rsidP="003B44EB">
      <w:pPr>
        <w:spacing w:after="0"/>
        <w:jc w:val="both"/>
        <w:rPr>
          <w:rFonts w:cs="Times New Roman"/>
          <w:sz w:val="24"/>
          <w:szCs w:val="24"/>
        </w:rPr>
      </w:pPr>
      <w:r w:rsidRPr="001E138C">
        <w:rPr>
          <w:rFonts w:cs="Times New Roman"/>
          <w:sz w:val="24"/>
          <w:szCs w:val="24"/>
        </w:rPr>
        <w:t>As a reminder, t</w:t>
      </w:r>
      <w:r w:rsidR="008105F6" w:rsidRPr="001E138C">
        <w:rPr>
          <w:rFonts w:cs="Times New Roman"/>
          <w:sz w:val="24"/>
          <w:szCs w:val="24"/>
        </w:rPr>
        <w:t>he Emergency Management continuum represent</w:t>
      </w:r>
      <w:r w:rsidR="007A0AF0">
        <w:rPr>
          <w:rFonts w:cs="Times New Roman"/>
          <w:sz w:val="24"/>
          <w:szCs w:val="24"/>
        </w:rPr>
        <w:t>ed</w:t>
      </w:r>
      <w:r w:rsidR="008105F6" w:rsidRPr="001E138C">
        <w:rPr>
          <w:rFonts w:cs="Times New Roman"/>
          <w:sz w:val="24"/>
          <w:szCs w:val="24"/>
        </w:rPr>
        <w:t xml:space="preserve"> the cycle that the Nation </w:t>
      </w:r>
      <w:r w:rsidR="007A0AF0">
        <w:rPr>
          <w:rFonts w:cs="Times New Roman"/>
          <w:sz w:val="24"/>
          <w:szCs w:val="24"/>
        </w:rPr>
        <w:t xml:space="preserve">used </w:t>
      </w:r>
      <w:r w:rsidR="008105F6" w:rsidRPr="001E138C">
        <w:rPr>
          <w:rFonts w:cs="Times New Roman"/>
          <w:sz w:val="24"/>
          <w:szCs w:val="24"/>
        </w:rPr>
        <w:t xml:space="preserve"> in response to the COVID-19 pandemic.  The Oneida Nation continues to be in the </w:t>
      </w:r>
      <w:r w:rsidR="007A0AF0">
        <w:rPr>
          <w:rFonts w:cs="Times New Roman"/>
          <w:sz w:val="24"/>
          <w:szCs w:val="24"/>
        </w:rPr>
        <w:t>”Recovery</w:t>
      </w:r>
      <w:r w:rsidR="008105F6" w:rsidRPr="001E138C">
        <w:rPr>
          <w:rFonts w:cs="Times New Roman"/>
          <w:sz w:val="24"/>
          <w:szCs w:val="24"/>
        </w:rPr>
        <w:t>” phase of the Emergency Management continuum</w:t>
      </w:r>
      <w:r w:rsidR="007A0AF0">
        <w:rPr>
          <w:rFonts w:cs="Times New Roman"/>
          <w:sz w:val="24"/>
          <w:szCs w:val="24"/>
        </w:rPr>
        <w:t>.</w:t>
      </w:r>
      <w:r w:rsidR="008105F6" w:rsidRPr="001E138C">
        <w:rPr>
          <w:rFonts w:cs="Times New Roman"/>
          <w:sz w:val="24"/>
          <w:szCs w:val="24"/>
        </w:rPr>
        <w:t xml:space="preserve"> </w:t>
      </w:r>
      <w:bookmarkEnd w:id="2"/>
    </w:p>
    <w:p w14:paraId="0EB61C33" w14:textId="7B64911D" w:rsidR="001B4F54" w:rsidRPr="003A118A" w:rsidRDefault="001B4F54" w:rsidP="003B44EB">
      <w:pPr>
        <w:spacing w:after="0"/>
        <w:jc w:val="both"/>
        <w:rPr>
          <w:rFonts w:cs="Times New Roman"/>
          <w:sz w:val="24"/>
          <w:szCs w:val="24"/>
          <w:highlight w:val="yellow"/>
        </w:rPr>
      </w:pPr>
    </w:p>
    <w:p w14:paraId="11BD29BE" w14:textId="77777777" w:rsidR="001E24EE" w:rsidRPr="001E24EE" w:rsidRDefault="001E24EE" w:rsidP="001E24EE">
      <w:pPr>
        <w:pStyle w:val="ListParagraph"/>
        <w:spacing w:after="0"/>
        <w:ind w:left="360" w:firstLine="0"/>
        <w:contextualSpacing/>
        <w:jc w:val="both"/>
        <w:rPr>
          <w:sz w:val="24"/>
          <w:szCs w:val="24"/>
        </w:rPr>
      </w:pPr>
    </w:p>
    <w:p w14:paraId="291289E0" w14:textId="5A89B5AD" w:rsidR="00AC295D" w:rsidRPr="005C09EF" w:rsidRDefault="00AC295D" w:rsidP="0005757E">
      <w:pPr>
        <w:pStyle w:val="Heading2"/>
        <w:rPr>
          <w:sz w:val="24"/>
          <w:szCs w:val="24"/>
        </w:rPr>
      </w:pPr>
      <w:r w:rsidRPr="00AC295D">
        <w:t>Part I</w:t>
      </w:r>
      <w:r w:rsidR="00D71D29">
        <w:t>II</w:t>
      </w:r>
      <w:r w:rsidRPr="00AC295D">
        <w:t xml:space="preserve"> – </w:t>
      </w:r>
      <w:r w:rsidR="00B732A6">
        <w:t>Reopening/New Normal</w:t>
      </w:r>
      <w:r w:rsidR="007459B3" w:rsidRPr="007459B3">
        <w:rPr>
          <w:color w:val="FF0000"/>
        </w:rPr>
        <w:t xml:space="preserve">  </w:t>
      </w:r>
      <w:bookmarkStart w:id="3" w:name="_Hlk59614490"/>
    </w:p>
    <w:p w14:paraId="15ABF194" w14:textId="77777777" w:rsidR="000338F2" w:rsidRPr="005C09EF" w:rsidRDefault="000338F2" w:rsidP="003B44EB">
      <w:pPr>
        <w:pStyle w:val="NoSpacing"/>
        <w:jc w:val="both"/>
        <w:rPr>
          <w:sz w:val="24"/>
          <w:szCs w:val="24"/>
        </w:rPr>
      </w:pPr>
    </w:p>
    <w:p w14:paraId="005F66C1" w14:textId="7D733EB9" w:rsidR="000338F2" w:rsidRPr="005C09EF" w:rsidRDefault="004C5E39" w:rsidP="003B44EB">
      <w:pPr>
        <w:pStyle w:val="NoSpacing"/>
        <w:jc w:val="both"/>
        <w:rPr>
          <w:sz w:val="24"/>
          <w:szCs w:val="24"/>
        </w:rPr>
      </w:pPr>
      <w:r>
        <w:rPr>
          <w:sz w:val="24"/>
          <w:szCs w:val="24"/>
        </w:rPr>
        <w:t>During the summer of 2021</w:t>
      </w:r>
      <w:r w:rsidR="000338F2" w:rsidRPr="005C09EF">
        <w:rPr>
          <w:sz w:val="24"/>
          <w:szCs w:val="24"/>
        </w:rPr>
        <w:t xml:space="preserve">, many programs and services </w:t>
      </w:r>
      <w:r>
        <w:rPr>
          <w:sz w:val="24"/>
          <w:szCs w:val="24"/>
        </w:rPr>
        <w:t>started</w:t>
      </w:r>
      <w:r w:rsidR="000338F2" w:rsidRPr="005C09EF">
        <w:rPr>
          <w:sz w:val="24"/>
          <w:szCs w:val="24"/>
        </w:rPr>
        <w:t xml:space="preserve"> to resume regular programming. For all areas, Tribal membership </w:t>
      </w:r>
      <w:r>
        <w:rPr>
          <w:sz w:val="24"/>
          <w:szCs w:val="24"/>
        </w:rPr>
        <w:t>were</w:t>
      </w:r>
      <w:r w:rsidR="000338F2" w:rsidRPr="005C09EF">
        <w:rPr>
          <w:sz w:val="24"/>
          <w:szCs w:val="24"/>
        </w:rPr>
        <w:t xml:space="preserve"> encouraged to </w:t>
      </w:r>
      <w:r w:rsidR="000338F2" w:rsidRPr="004C6623">
        <w:rPr>
          <w:sz w:val="24"/>
          <w:szCs w:val="24"/>
        </w:rPr>
        <w:t>call ahead</w:t>
      </w:r>
      <w:r w:rsidR="000338F2" w:rsidRPr="005C09EF">
        <w:rPr>
          <w:sz w:val="24"/>
          <w:szCs w:val="24"/>
        </w:rPr>
        <w:t xml:space="preserve"> to confirm hours of operation, masking requirements, and available services.</w:t>
      </w:r>
    </w:p>
    <w:p w14:paraId="66F59F20" w14:textId="77777777" w:rsidR="000338F2" w:rsidRPr="005C09EF" w:rsidRDefault="000338F2" w:rsidP="003B44EB">
      <w:pPr>
        <w:pStyle w:val="NoSpacing"/>
        <w:jc w:val="both"/>
        <w:rPr>
          <w:sz w:val="24"/>
          <w:szCs w:val="24"/>
        </w:rPr>
      </w:pPr>
    </w:p>
    <w:p w14:paraId="77E6847C" w14:textId="3264B244" w:rsidR="000338F2" w:rsidRPr="005C09EF" w:rsidRDefault="000338F2" w:rsidP="003B44EB">
      <w:pPr>
        <w:pStyle w:val="NoSpacing"/>
        <w:jc w:val="both"/>
        <w:rPr>
          <w:sz w:val="24"/>
          <w:szCs w:val="24"/>
        </w:rPr>
      </w:pPr>
      <w:r w:rsidRPr="005C09EF">
        <w:rPr>
          <w:sz w:val="24"/>
          <w:szCs w:val="24"/>
        </w:rPr>
        <w:t>Some departments continue</w:t>
      </w:r>
      <w:r w:rsidR="004C5E39">
        <w:rPr>
          <w:sz w:val="24"/>
          <w:szCs w:val="24"/>
        </w:rPr>
        <w:t>d</w:t>
      </w:r>
      <w:r w:rsidRPr="005C09EF">
        <w:rPr>
          <w:sz w:val="24"/>
          <w:szCs w:val="24"/>
        </w:rPr>
        <w:t xml:space="preserve"> to require masks of employees, patients, clients, and visitors. Examples </w:t>
      </w:r>
      <w:r w:rsidR="004C5E39">
        <w:rPr>
          <w:sz w:val="24"/>
          <w:szCs w:val="24"/>
        </w:rPr>
        <w:t>consisted of</w:t>
      </w:r>
      <w:r w:rsidRPr="005C09EF">
        <w:rPr>
          <w:sz w:val="24"/>
          <w:szCs w:val="24"/>
        </w:rPr>
        <w:t xml:space="preserve"> Oneida Comprehensive Health Services, Anna John Resident Centered Care Community, Aging and Disability Services, and Childcare.</w:t>
      </w:r>
    </w:p>
    <w:p w14:paraId="61758CEB" w14:textId="77777777" w:rsidR="000338F2" w:rsidRPr="005C09EF" w:rsidRDefault="000338F2" w:rsidP="003B44EB">
      <w:pPr>
        <w:pStyle w:val="NoSpacing"/>
        <w:jc w:val="both"/>
        <w:rPr>
          <w:sz w:val="24"/>
          <w:szCs w:val="24"/>
        </w:rPr>
      </w:pPr>
    </w:p>
    <w:p w14:paraId="75AC0795" w14:textId="5FA39EC3" w:rsidR="000338F2" w:rsidRPr="005C09EF" w:rsidRDefault="000338F2" w:rsidP="003B44EB">
      <w:pPr>
        <w:pStyle w:val="NoSpacing"/>
        <w:jc w:val="both"/>
        <w:rPr>
          <w:sz w:val="24"/>
          <w:szCs w:val="24"/>
        </w:rPr>
      </w:pPr>
      <w:r w:rsidRPr="005C09EF">
        <w:rPr>
          <w:sz w:val="24"/>
          <w:szCs w:val="24"/>
        </w:rPr>
        <w:t>Please keep in mind that many departments face</w:t>
      </w:r>
      <w:r w:rsidR="004C5E39">
        <w:rPr>
          <w:sz w:val="24"/>
          <w:szCs w:val="24"/>
        </w:rPr>
        <w:t>d</w:t>
      </w:r>
      <w:r w:rsidRPr="005C09EF">
        <w:rPr>
          <w:sz w:val="24"/>
          <w:szCs w:val="24"/>
        </w:rPr>
        <w:t xml:space="preserve"> two main challenges to resuming their full level of services. Due to the financial impact of the pandemic, many areas were (1) required to reduce their staffing and (2) required to reduce their budgets. As a result, some programs/services </w:t>
      </w:r>
      <w:r w:rsidR="004C5E39">
        <w:rPr>
          <w:sz w:val="24"/>
          <w:szCs w:val="24"/>
        </w:rPr>
        <w:t>did</w:t>
      </w:r>
      <w:r w:rsidRPr="005C09EF">
        <w:rPr>
          <w:sz w:val="24"/>
          <w:szCs w:val="24"/>
        </w:rPr>
        <w:t xml:space="preserve"> not fully resume until after the start of the new fiscal year on October 1, 2021.</w:t>
      </w:r>
    </w:p>
    <w:p w14:paraId="63ABD4C4" w14:textId="77777777" w:rsidR="000338F2" w:rsidRPr="005C09EF" w:rsidRDefault="000338F2" w:rsidP="003B44EB">
      <w:pPr>
        <w:pStyle w:val="NoSpacing"/>
        <w:jc w:val="both"/>
        <w:rPr>
          <w:sz w:val="24"/>
          <w:szCs w:val="24"/>
        </w:rPr>
      </w:pPr>
    </w:p>
    <w:p w14:paraId="085114C6" w14:textId="77777777" w:rsidR="000338F2" w:rsidRPr="005C09EF" w:rsidRDefault="000338F2" w:rsidP="003B44EB">
      <w:pPr>
        <w:pStyle w:val="NoSpacing"/>
        <w:jc w:val="both"/>
        <w:rPr>
          <w:sz w:val="24"/>
          <w:szCs w:val="24"/>
        </w:rPr>
      </w:pPr>
    </w:p>
    <w:p w14:paraId="2996A774" w14:textId="4E674B94" w:rsidR="000338F2" w:rsidRPr="005C09EF" w:rsidRDefault="000338F2" w:rsidP="003B44EB">
      <w:pPr>
        <w:pStyle w:val="NoSpacing"/>
        <w:jc w:val="both"/>
        <w:rPr>
          <w:sz w:val="24"/>
          <w:szCs w:val="24"/>
        </w:rPr>
      </w:pPr>
      <w:r w:rsidRPr="005C09EF">
        <w:rPr>
          <w:sz w:val="24"/>
          <w:szCs w:val="24"/>
        </w:rPr>
        <w:t>The following are specific areas of high interest</w:t>
      </w:r>
      <w:r w:rsidR="004C5E39">
        <w:rPr>
          <w:sz w:val="24"/>
          <w:szCs w:val="24"/>
        </w:rPr>
        <w:t xml:space="preserve"> (the departmental information below</w:t>
      </w:r>
      <w:r w:rsidR="00054498">
        <w:rPr>
          <w:sz w:val="24"/>
          <w:szCs w:val="24"/>
        </w:rPr>
        <w:t xml:space="preserve"> highlights the availability of services at the time of reporting)</w:t>
      </w:r>
      <w:r w:rsidRPr="005C09EF">
        <w:rPr>
          <w:sz w:val="24"/>
          <w:szCs w:val="24"/>
        </w:rPr>
        <w:t>:</w:t>
      </w:r>
    </w:p>
    <w:p w14:paraId="13A2D779" w14:textId="77777777" w:rsidR="000338F2" w:rsidRPr="005C09EF" w:rsidRDefault="000338F2" w:rsidP="003B44EB">
      <w:pPr>
        <w:pStyle w:val="NoSpacing"/>
        <w:jc w:val="both"/>
        <w:rPr>
          <w:sz w:val="24"/>
          <w:szCs w:val="24"/>
        </w:rPr>
      </w:pPr>
    </w:p>
    <w:p w14:paraId="6930F7A0" w14:textId="77777777" w:rsidR="000338F2" w:rsidRPr="005C09EF" w:rsidRDefault="000338F2" w:rsidP="003B44EB">
      <w:pPr>
        <w:pStyle w:val="NoSpacing"/>
        <w:jc w:val="both"/>
        <w:rPr>
          <w:sz w:val="24"/>
          <w:szCs w:val="24"/>
          <w:u w:val="single"/>
        </w:rPr>
      </w:pPr>
      <w:r w:rsidRPr="005C09EF">
        <w:rPr>
          <w:sz w:val="24"/>
          <w:szCs w:val="24"/>
          <w:u w:val="single"/>
        </w:rPr>
        <w:t>Oneida Comprehensive Health Division</w:t>
      </w:r>
    </w:p>
    <w:p w14:paraId="16989795" w14:textId="77777777" w:rsidR="000338F2" w:rsidRPr="005C09EF" w:rsidRDefault="000338F2" w:rsidP="003B44EB">
      <w:pPr>
        <w:pStyle w:val="NoSpacing"/>
        <w:jc w:val="both"/>
        <w:rPr>
          <w:sz w:val="24"/>
          <w:szCs w:val="24"/>
        </w:rPr>
      </w:pPr>
    </w:p>
    <w:p w14:paraId="76FBFC87" w14:textId="77777777" w:rsidR="000338F2" w:rsidRPr="005C09EF" w:rsidRDefault="000338F2" w:rsidP="003B44EB">
      <w:pPr>
        <w:pStyle w:val="NoSpacing"/>
        <w:jc w:val="both"/>
        <w:rPr>
          <w:sz w:val="24"/>
          <w:szCs w:val="24"/>
        </w:rPr>
      </w:pPr>
      <w:r w:rsidRPr="005C09EF">
        <w:rPr>
          <w:b/>
          <w:bCs/>
          <w:sz w:val="24"/>
          <w:szCs w:val="24"/>
        </w:rPr>
        <w:t>Medical Clinic</w:t>
      </w:r>
      <w:r w:rsidRPr="005C09EF">
        <w:rPr>
          <w:sz w:val="24"/>
          <w:szCs w:val="24"/>
        </w:rPr>
        <w:t xml:space="preserve"> - Open 8:00am-4.30pm, Monday - Friday. Please contact the Triage nurses at (920) 869-2711 to discuss your needs for services. No walk-ins.</w:t>
      </w:r>
    </w:p>
    <w:p w14:paraId="3C13B93C" w14:textId="64B2155F" w:rsidR="000338F2" w:rsidRPr="005C09EF" w:rsidRDefault="000338F2" w:rsidP="003B44EB">
      <w:pPr>
        <w:pStyle w:val="NoSpacing"/>
        <w:jc w:val="both"/>
        <w:rPr>
          <w:sz w:val="24"/>
          <w:szCs w:val="24"/>
        </w:rPr>
      </w:pPr>
      <w:r w:rsidRPr="005C09EF">
        <w:rPr>
          <w:b/>
          <w:bCs/>
          <w:sz w:val="24"/>
          <w:szCs w:val="24"/>
        </w:rPr>
        <w:t>Dental</w:t>
      </w:r>
      <w:r w:rsidRPr="005C09EF">
        <w:rPr>
          <w:sz w:val="24"/>
          <w:szCs w:val="24"/>
        </w:rPr>
        <w:t xml:space="preserve"> - Open 7:00am-5:00pm, Monday – Friday. Call the Dental </w:t>
      </w:r>
      <w:proofErr w:type="gramStart"/>
      <w:r w:rsidRPr="005C09EF">
        <w:rPr>
          <w:sz w:val="24"/>
          <w:szCs w:val="24"/>
        </w:rPr>
        <w:t>PAR’s</w:t>
      </w:r>
      <w:proofErr w:type="gramEnd"/>
      <w:r w:rsidRPr="005C09EF">
        <w:rPr>
          <w:sz w:val="24"/>
          <w:szCs w:val="24"/>
        </w:rPr>
        <w:t xml:space="preserve"> to discuss your needs and/or to be triaged.</w:t>
      </w:r>
      <w:r w:rsidRPr="005C09EF">
        <w:rPr>
          <w:b/>
          <w:bCs/>
          <w:sz w:val="24"/>
          <w:szCs w:val="24"/>
        </w:rPr>
        <w:t xml:space="preserve"> </w:t>
      </w:r>
      <w:r w:rsidRPr="005C09EF">
        <w:rPr>
          <w:bCs/>
          <w:sz w:val="24"/>
          <w:szCs w:val="24"/>
        </w:rPr>
        <w:t>They can be reached at (920)869-4916</w:t>
      </w:r>
      <w:r w:rsidRPr="005C09EF">
        <w:rPr>
          <w:b/>
          <w:bCs/>
          <w:sz w:val="24"/>
          <w:szCs w:val="24"/>
        </w:rPr>
        <w:t xml:space="preserve">. </w:t>
      </w:r>
      <w:r w:rsidR="005B215E">
        <w:rPr>
          <w:b/>
          <w:bCs/>
          <w:sz w:val="24"/>
          <w:szCs w:val="24"/>
        </w:rPr>
        <w:t xml:space="preserve"> </w:t>
      </w:r>
      <w:r w:rsidRPr="005C09EF">
        <w:rPr>
          <w:sz w:val="24"/>
          <w:szCs w:val="24"/>
        </w:rPr>
        <w:t xml:space="preserve">Currently </w:t>
      </w:r>
      <w:r w:rsidR="001E138C" w:rsidRPr="005C09EF">
        <w:rPr>
          <w:sz w:val="24"/>
          <w:szCs w:val="24"/>
        </w:rPr>
        <w:t>scheduling</w:t>
      </w:r>
      <w:r w:rsidRPr="005C09EF">
        <w:rPr>
          <w:sz w:val="24"/>
          <w:szCs w:val="24"/>
        </w:rPr>
        <w:t xml:space="preserve"> dental cleanings, urgent &amp; emergent care, and limited prosthodontics for dentures &amp; partial dentures. No walk-ins.</w:t>
      </w:r>
    </w:p>
    <w:p w14:paraId="5BB605BE" w14:textId="77777777" w:rsidR="000338F2" w:rsidRPr="005C09EF" w:rsidRDefault="000338F2" w:rsidP="003B44EB">
      <w:pPr>
        <w:pStyle w:val="NoSpacing"/>
        <w:jc w:val="both"/>
        <w:rPr>
          <w:sz w:val="24"/>
          <w:szCs w:val="24"/>
        </w:rPr>
      </w:pPr>
      <w:r w:rsidRPr="005C09EF">
        <w:rPr>
          <w:b/>
          <w:bCs/>
          <w:sz w:val="24"/>
          <w:szCs w:val="24"/>
        </w:rPr>
        <w:t>Behavioral Health</w:t>
      </w:r>
      <w:r w:rsidRPr="005C09EF">
        <w:rPr>
          <w:sz w:val="24"/>
          <w:szCs w:val="24"/>
        </w:rPr>
        <w:t xml:space="preserve"> – Open 8:00am-4:30pm, Monday – Friday. Please call Behavioral Health Triage at (920) 490-3860 for telehealth services. Opioid Overdose Emergency Kits available by calling (920) 490-3790</w:t>
      </w:r>
      <w:r w:rsidRPr="005C09EF">
        <w:rPr>
          <w:b/>
          <w:bCs/>
          <w:sz w:val="24"/>
          <w:szCs w:val="24"/>
        </w:rPr>
        <w:t xml:space="preserve">. </w:t>
      </w:r>
      <w:r w:rsidRPr="005C09EF">
        <w:rPr>
          <w:sz w:val="24"/>
          <w:szCs w:val="24"/>
        </w:rPr>
        <w:t>No walk-ins.</w:t>
      </w:r>
    </w:p>
    <w:p w14:paraId="710726C8" w14:textId="77777777" w:rsidR="000338F2" w:rsidRPr="005C09EF" w:rsidRDefault="000338F2" w:rsidP="003B44EB">
      <w:pPr>
        <w:pStyle w:val="NoSpacing"/>
        <w:jc w:val="both"/>
        <w:rPr>
          <w:sz w:val="24"/>
          <w:szCs w:val="24"/>
        </w:rPr>
      </w:pPr>
    </w:p>
    <w:p w14:paraId="3A67C1EA" w14:textId="77777777" w:rsidR="000338F2" w:rsidRPr="005C09EF" w:rsidRDefault="000338F2" w:rsidP="003B44EB">
      <w:pPr>
        <w:pStyle w:val="NoSpacing"/>
        <w:jc w:val="both"/>
        <w:rPr>
          <w:sz w:val="24"/>
          <w:szCs w:val="24"/>
          <w:u w:val="single"/>
        </w:rPr>
      </w:pPr>
      <w:r w:rsidRPr="005C09EF">
        <w:rPr>
          <w:sz w:val="24"/>
          <w:szCs w:val="24"/>
          <w:u w:val="single"/>
        </w:rPr>
        <w:t>Education and Training</w:t>
      </w:r>
    </w:p>
    <w:p w14:paraId="39870034" w14:textId="77777777" w:rsidR="000338F2" w:rsidRPr="005C09EF" w:rsidRDefault="000338F2" w:rsidP="003B44EB">
      <w:pPr>
        <w:pStyle w:val="NoSpacing"/>
        <w:jc w:val="both"/>
        <w:rPr>
          <w:sz w:val="24"/>
          <w:szCs w:val="24"/>
          <w:u w:val="single"/>
        </w:rPr>
      </w:pPr>
    </w:p>
    <w:p w14:paraId="0B1FAEB3" w14:textId="77777777" w:rsidR="000338F2" w:rsidRPr="005C09EF" w:rsidRDefault="000338F2" w:rsidP="003B44EB">
      <w:pPr>
        <w:pStyle w:val="NoSpacing"/>
        <w:jc w:val="both"/>
        <w:rPr>
          <w:sz w:val="24"/>
          <w:szCs w:val="24"/>
        </w:rPr>
      </w:pPr>
      <w:r w:rsidRPr="005C09EF">
        <w:rPr>
          <w:b/>
          <w:bCs/>
          <w:sz w:val="24"/>
          <w:szCs w:val="24"/>
        </w:rPr>
        <w:t>Head Start/Early Head Start</w:t>
      </w:r>
      <w:r w:rsidRPr="005C09EF">
        <w:rPr>
          <w:sz w:val="24"/>
          <w:szCs w:val="24"/>
        </w:rPr>
        <w:t xml:space="preserve"> – In-person summer school is available for 4-year-old students to ensure they are kindergarten ready.</w:t>
      </w:r>
    </w:p>
    <w:p w14:paraId="597DBA67" w14:textId="77777777" w:rsidR="000338F2" w:rsidRPr="005C09EF" w:rsidRDefault="000338F2" w:rsidP="003B44EB">
      <w:pPr>
        <w:pStyle w:val="NoSpacing"/>
        <w:jc w:val="both"/>
        <w:rPr>
          <w:sz w:val="24"/>
          <w:szCs w:val="24"/>
        </w:rPr>
      </w:pPr>
      <w:r w:rsidRPr="005C09EF">
        <w:rPr>
          <w:b/>
          <w:bCs/>
          <w:sz w:val="24"/>
          <w:szCs w:val="24"/>
        </w:rPr>
        <w:t>Oneida Higher Education</w:t>
      </w:r>
      <w:r w:rsidRPr="005C09EF">
        <w:rPr>
          <w:sz w:val="24"/>
          <w:szCs w:val="24"/>
        </w:rPr>
        <w:t xml:space="preserve"> – Scholarship awards continue to be processed with pre-COVID funding tiers. Staff are available to students by appointment only.</w:t>
      </w:r>
    </w:p>
    <w:p w14:paraId="4764F628" w14:textId="77777777" w:rsidR="000338F2" w:rsidRPr="005C09EF" w:rsidRDefault="000338F2" w:rsidP="003B44EB">
      <w:pPr>
        <w:pStyle w:val="NoSpacing"/>
        <w:jc w:val="both"/>
        <w:rPr>
          <w:sz w:val="24"/>
          <w:szCs w:val="24"/>
        </w:rPr>
      </w:pPr>
    </w:p>
    <w:p w14:paraId="07443639" w14:textId="77777777" w:rsidR="000338F2" w:rsidRPr="005C09EF" w:rsidRDefault="000338F2" w:rsidP="003B44EB">
      <w:pPr>
        <w:pStyle w:val="NoSpacing"/>
        <w:jc w:val="both"/>
        <w:rPr>
          <w:sz w:val="24"/>
          <w:szCs w:val="24"/>
          <w:u w:val="single"/>
        </w:rPr>
      </w:pPr>
      <w:r w:rsidRPr="005C09EF">
        <w:rPr>
          <w:sz w:val="24"/>
          <w:szCs w:val="24"/>
          <w:u w:val="single"/>
        </w:rPr>
        <w:t>Governmental Services Division</w:t>
      </w:r>
    </w:p>
    <w:p w14:paraId="5EE0EC71" w14:textId="77777777" w:rsidR="000338F2" w:rsidRPr="005C09EF" w:rsidRDefault="000338F2" w:rsidP="003B44EB">
      <w:pPr>
        <w:pStyle w:val="NoSpacing"/>
        <w:jc w:val="both"/>
        <w:rPr>
          <w:sz w:val="24"/>
          <w:szCs w:val="24"/>
        </w:rPr>
      </w:pPr>
    </w:p>
    <w:p w14:paraId="75DB8CAE" w14:textId="77777777" w:rsidR="000338F2" w:rsidRPr="005C09EF" w:rsidRDefault="000338F2" w:rsidP="003B44EB">
      <w:pPr>
        <w:pStyle w:val="NoSpacing"/>
        <w:jc w:val="both"/>
        <w:rPr>
          <w:sz w:val="24"/>
          <w:szCs w:val="24"/>
        </w:rPr>
      </w:pPr>
      <w:r w:rsidRPr="005C09EF">
        <w:rPr>
          <w:b/>
          <w:bCs/>
          <w:sz w:val="24"/>
          <w:szCs w:val="24"/>
        </w:rPr>
        <w:t>Oneida Nation Arts Program</w:t>
      </w:r>
      <w:r w:rsidRPr="005C09EF">
        <w:rPr>
          <w:sz w:val="24"/>
          <w:szCs w:val="24"/>
        </w:rPr>
        <w:t xml:space="preserve"> – Staff are in the office on a regular basis, and open to the public by appointment only.</w:t>
      </w:r>
    </w:p>
    <w:p w14:paraId="02B0E30E" w14:textId="77777777" w:rsidR="000338F2" w:rsidRPr="005C09EF" w:rsidRDefault="000338F2" w:rsidP="003B44EB">
      <w:pPr>
        <w:pStyle w:val="NoSpacing"/>
        <w:jc w:val="both"/>
        <w:rPr>
          <w:sz w:val="24"/>
          <w:szCs w:val="24"/>
        </w:rPr>
      </w:pPr>
      <w:r w:rsidRPr="005C09EF">
        <w:rPr>
          <w:b/>
          <w:bCs/>
          <w:sz w:val="24"/>
          <w:szCs w:val="24"/>
        </w:rPr>
        <w:t>Oneida Recreation</w:t>
      </w:r>
      <w:r w:rsidRPr="005C09EF">
        <w:rPr>
          <w:sz w:val="24"/>
          <w:szCs w:val="24"/>
        </w:rPr>
        <w:t xml:space="preserve"> – Limited staff have returned and are developing summer programming. Please call (920) 869-6291 for more information.</w:t>
      </w:r>
    </w:p>
    <w:p w14:paraId="57033CAB" w14:textId="77777777" w:rsidR="000338F2" w:rsidRPr="005C09EF" w:rsidRDefault="000338F2" w:rsidP="003B44EB">
      <w:pPr>
        <w:pStyle w:val="NoSpacing"/>
        <w:jc w:val="both"/>
        <w:rPr>
          <w:sz w:val="24"/>
          <w:szCs w:val="24"/>
        </w:rPr>
      </w:pPr>
      <w:r w:rsidRPr="005C09EF">
        <w:rPr>
          <w:b/>
          <w:bCs/>
          <w:sz w:val="24"/>
          <w:szCs w:val="24"/>
        </w:rPr>
        <w:t>Family Fitness</w:t>
      </w:r>
      <w:r w:rsidRPr="005C09EF">
        <w:rPr>
          <w:sz w:val="24"/>
          <w:szCs w:val="24"/>
        </w:rPr>
        <w:t xml:space="preserve"> – Open to the public by appointment. Fitness classes available in the gymnasium. Experiential programming coming soon! The pool is closed for repairs. Please call (920) 490-3918 to make an appointment.</w:t>
      </w:r>
    </w:p>
    <w:p w14:paraId="323B48E3" w14:textId="77777777" w:rsidR="000338F2" w:rsidRPr="005C09EF" w:rsidRDefault="000338F2" w:rsidP="003B44EB">
      <w:pPr>
        <w:pStyle w:val="NoSpacing"/>
        <w:jc w:val="both"/>
        <w:rPr>
          <w:sz w:val="24"/>
          <w:szCs w:val="24"/>
        </w:rPr>
      </w:pPr>
    </w:p>
    <w:p w14:paraId="2767F200" w14:textId="77777777" w:rsidR="000338F2" w:rsidRPr="005C09EF" w:rsidRDefault="000338F2" w:rsidP="003B44EB">
      <w:pPr>
        <w:pStyle w:val="NoSpacing"/>
        <w:jc w:val="both"/>
        <w:rPr>
          <w:sz w:val="24"/>
          <w:szCs w:val="24"/>
          <w:u w:val="single"/>
        </w:rPr>
      </w:pPr>
      <w:r w:rsidRPr="005C09EF">
        <w:rPr>
          <w:sz w:val="24"/>
          <w:szCs w:val="24"/>
          <w:u w:val="single"/>
        </w:rPr>
        <w:t>Trust Enrollment Department</w:t>
      </w:r>
    </w:p>
    <w:p w14:paraId="59BBB30E" w14:textId="77777777" w:rsidR="000338F2" w:rsidRPr="005C09EF" w:rsidRDefault="000338F2" w:rsidP="003B44EB">
      <w:pPr>
        <w:pStyle w:val="NoSpacing"/>
        <w:jc w:val="both"/>
        <w:rPr>
          <w:sz w:val="24"/>
          <w:szCs w:val="24"/>
        </w:rPr>
      </w:pPr>
    </w:p>
    <w:p w14:paraId="10D0FDC0" w14:textId="3C929A17" w:rsidR="000338F2" w:rsidRDefault="000338F2" w:rsidP="003B44EB">
      <w:pPr>
        <w:pStyle w:val="NoSpacing"/>
        <w:jc w:val="both"/>
        <w:rPr>
          <w:sz w:val="24"/>
          <w:szCs w:val="24"/>
        </w:rPr>
      </w:pPr>
      <w:r w:rsidRPr="005C09EF">
        <w:rPr>
          <w:sz w:val="24"/>
          <w:szCs w:val="24"/>
        </w:rPr>
        <w:t>Trust Enrollments remains available by phone by calling (920) 869-6200 or email (</w:t>
      </w:r>
      <w:hyperlink r:id="rId30" w:history="1">
        <w:r w:rsidRPr="005C09EF">
          <w:t>TrustEnrollments@OneidaNation.org</w:t>
        </w:r>
      </w:hyperlink>
      <w:r w:rsidRPr="005C09EF">
        <w:rPr>
          <w:sz w:val="24"/>
          <w:szCs w:val="24"/>
        </w:rPr>
        <w:t>) during business hours. Please call to schedule an appointment for in-person services. Finally, if a member is looking to submit a Per Capita form or Minors Trust Claim/Deferral form, an outdoor, distanced service option available at our Enrollment office on Tuesdays and Thursday from 9:00am – Noon.</w:t>
      </w:r>
    </w:p>
    <w:p w14:paraId="5F2E3DF8" w14:textId="0C0C363A" w:rsidR="004C6623" w:rsidRDefault="004C6623" w:rsidP="003B44EB">
      <w:pPr>
        <w:pStyle w:val="NoSpacing"/>
        <w:jc w:val="both"/>
        <w:rPr>
          <w:sz w:val="24"/>
          <w:szCs w:val="24"/>
        </w:rPr>
      </w:pPr>
    </w:p>
    <w:p w14:paraId="4B890E76" w14:textId="77777777" w:rsidR="004C6623" w:rsidRDefault="004C6623" w:rsidP="003B44EB">
      <w:pPr>
        <w:pStyle w:val="NoSpacing"/>
        <w:jc w:val="both"/>
        <w:rPr>
          <w:sz w:val="24"/>
          <w:szCs w:val="24"/>
        </w:rPr>
      </w:pPr>
    </w:p>
    <w:p w14:paraId="089DAE3B" w14:textId="77777777" w:rsidR="00D71D29" w:rsidRPr="005C09EF" w:rsidRDefault="00D71D29" w:rsidP="003B44EB">
      <w:pPr>
        <w:pStyle w:val="NoSpacing"/>
        <w:jc w:val="both"/>
        <w:rPr>
          <w:sz w:val="24"/>
          <w:szCs w:val="24"/>
        </w:rPr>
      </w:pPr>
    </w:p>
    <w:p w14:paraId="08A45940" w14:textId="2F2DF909" w:rsidR="005551A4" w:rsidRPr="00D71D29" w:rsidRDefault="005551A4" w:rsidP="003B44EB">
      <w:pPr>
        <w:pStyle w:val="NoSpacing"/>
        <w:jc w:val="both"/>
        <w:rPr>
          <w:sz w:val="24"/>
          <w:szCs w:val="24"/>
          <w:u w:val="single"/>
        </w:rPr>
      </w:pPr>
      <w:r w:rsidRPr="00D71D29">
        <w:rPr>
          <w:sz w:val="24"/>
          <w:szCs w:val="24"/>
          <w:u w:val="single"/>
        </w:rPr>
        <w:lastRenderedPageBreak/>
        <w:t>GTC Meetings</w:t>
      </w:r>
    </w:p>
    <w:p w14:paraId="223D1C9C" w14:textId="63FC91F7" w:rsidR="00C80B74" w:rsidRDefault="00673499" w:rsidP="003B44EB">
      <w:pPr>
        <w:jc w:val="both"/>
        <w:rPr>
          <w:sz w:val="24"/>
          <w:szCs w:val="24"/>
        </w:rPr>
      </w:pPr>
      <w:r w:rsidRPr="005C09EF">
        <w:rPr>
          <w:sz w:val="24"/>
          <w:szCs w:val="24"/>
        </w:rPr>
        <w:t>Holding General Tribal Council Meetings is one of</w:t>
      </w:r>
      <w:r w:rsidR="00054498">
        <w:rPr>
          <w:sz w:val="24"/>
          <w:szCs w:val="24"/>
        </w:rPr>
        <w:t xml:space="preserve"> the most</w:t>
      </w:r>
      <w:r w:rsidRPr="005C09EF">
        <w:rPr>
          <w:sz w:val="24"/>
          <w:szCs w:val="24"/>
        </w:rPr>
        <w:t xml:space="preserve"> important functions in our representative form of government. The Oneida Business Committee has been monitoring local disease activity, reviewing potential venue </w:t>
      </w:r>
      <w:r w:rsidR="001E138C" w:rsidRPr="005C09EF">
        <w:rPr>
          <w:sz w:val="24"/>
          <w:szCs w:val="24"/>
        </w:rPr>
        <w:t>options,</w:t>
      </w:r>
      <w:r w:rsidRPr="005C09EF">
        <w:rPr>
          <w:sz w:val="24"/>
          <w:szCs w:val="24"/>
        </w:rPr>
        <w:t xml:space="preserve"> and associated legal hurdles that come with alternative venues, and has begun planning for alternative participation methods (</w:t>
      </w:r>
      <w:r w:rsidR="001E138C" w:rsidRPr="005C09EF">
        <w:rPr>
          <w:sz w:val="24"/>
          <w:szCs w:val="24"/>
        </w:rPr>
        <w:t>i.e.,</w:t>
      </w:r>
      <w:r w:rsidRPr="005C09EF">
        <w:rPr>
          <w:sz w:val="24"/>
          <w:szCs w:val="24"/>
        </w:rPr>
        <w:t xml:space="preserve"> virtual meetings) in the future. To date, there are three GTC meetings which are planned; however, these dates may be moved into the future based on disease activity and the ability of the Nation to hold a meeting in a manner that limits or mitigations disease transmission.  </w:t>
      </w:r>
    </w:p>
    <w:bookmarkEnd w:id="3"/>
    <w:p w14:paraId="59F6F21B" w14:textId="700BA32F" w:rsidR="00AC295D" w:rsidRDefault="0076433B" w:rsidP="003B44EB">
      <w:pPr>
        <w:pStyle w:val="Heading2"/>
        <w:jc w:val="both"/>
      </w:pPr>
      <w:r>
        <w:t xml:space="preserve">Part </w:t>
      </w:r>
      <w:r w:rsidR="00D71D29">
        <w:t>I</w:t>
      </w:r>
      <w:r>
        <w:t xml:space="preserve">V – </w:t>
      </w:r>
      <w:r w:rsidR="00A420B0" w:rsidRPr="00F52FEC">
        <w:t>The Coronavirus Aid, Relief and Economic Security Act (CARES Act) and the American Rescue Plan Act (ARPA)</w:t>
      </w:r>
    </w:p>
    <w:p w14:paraId="007F072C" w14:textId="77777777" w:rsidR="002E50DF" w:rsidRPr="005C09EF" w:rsidRDefault="002E50DF" w:rsidP="003B44EB">
      <w:pPr>
        <w:spacing w:after="0"/>
        <w:jc w:val="both"/>
        <w:rPr>
          <w:sz w:val="24"/>
          <w:szCs w:val="24"/>
        </w:rPr>
      </w:pPr>
    </w:p>
    <w:p w14:paraId="76154009" w14:textId="04EE0840" w:rsidR="00A420B0" w:rsidRPr="005C09EF" w:rsidRDefault="00A420B0" w:rsidP="003B44EB">
      <w:pPr>
        <w:jc w:val="both"/>
        <w:rPr>
          <w:sz w:val="24"/>
          <w:szCs w:val="24"/>
        </w:rPr>
      </w:pPr>
      <w:r w:rsidRPr="005C09EF">
        <w:rPr>
          <w:sz w:val="24"/>
          <w:szCs w:val="24"/>
        </w:rPr>
        <w:t xml:space="preserve">The Oneida Nation received federal funding from many different sources during the pandemic. The two primary sources were the Coronavirus Aid, Relief and Economic Security Act (CARES Act) which was utilized during calendar year 2020, and most recently, through the America Rescue Plan Act (ARPA) for fiscal years 2021 through 2023. </w:t>
      </w:r>
    </w:p>
    <w:p w14:paraId="3C1799F7" w14:textId="5EFA2EDF" w:rsidR="002E50DF" w:rsidRPr="001E138C" w:rsidRDefault="00A420B0" w:rsidP="003B44EB">
      <w:pPr>
        <w:spacing w:after="0"/>
        <w:jc w:val="both"/>
        <w:rPr>
          <w:b/>
          <w:bCs/>
          <w:sz w:val="24"/>
          <w:szCs w:val="24"/>
        </w:rPr>
      </w:pPr>
      <w:r w:rsidRPr="001E138C">
        <w:rPr>
          <w:b/>
          <w:bCs/>
          <w:sz w:val="24"/>
          <w:szCs w:val="24"/>
        </w:rPr>
        <w:t>Coronavirus Aid, Relief and Economic Security Act (CARES Act)</w:t>
      </w:r>
      <w:r w:rsidR="001E138C">
        <w:rPr>
          <w:b/>
          <w:bCs/>
          <w:sz w:val="24"/>
          <w:szCs w:val="24"/>
        </w:rPr>
        <w:t>:</w:t>
      </w:r>
    </w:p>
    <w:p w14:paraId="4DC9072E" w14:textId="77777777" w:rsidR="001E138C" w:rsidRPr="001E138C" w:rsidRDefault="001E138C" w:rsidP="003B44EB">
      <w:pPr>
        <w:spacing w:after="0"/>
        <w:jc w:val="both"/>
        <w:rPr>
          <w:sz w:val="24"/>
          <w:szCs w:val="24"/>
          <w:u w:val="single"/>
        </w:rPr>
      </w:pPr>
    </w:p>
    <w:p w14:paraId="2A8A79AD" w14:textId="355940CC" w:rsidR="00A420B0" w:rsidRPr="005C09EF" w:rsidRDefault="00A420B0" w:rsidP="003B44EB">
      <w:pPr>
        <w:spacing w:after="0"/>
        <w:jc w:val="both"/>
        <w:rPr>
          <w:sz w:val="24"/>
          <w:szCs w:val="24"/>
        </w:rPr>
      </w:pPr>
      <w:r w:rsidRPr="005C09EF">
        <w:rPr>
          <w:sz w:val="24"/>
          <w:szCs w:val="24"/>
        </w:rPr>
        <w:t>CARES Act funding involved direct payments to the Oneida Nation funds that were restricted to specific uses such as health care, or fit within the parameters of three restrictions:</w:t>
      </w:r>
    </w:p>
    <w:p w14:paraId="1D6AB1A6" w14:textId="77777777" w:rsidR="00A420B0" w:rsidRPr="005C09EF" w:rsidRDefault="00A420B0" w:rsidP="003B44EB">
      <w:pPr>
        <w:pStyle w:val="ListParagraph"/>
        <w:numPr>
          <w:ilvl w:val="0"/>
          <w:numId w:val="43"/>
        </w:numPr>
        <w:jc w:val="both"/>
        <w:rPr>
          <w:rFonts w:eastAsiaTheme="minorEastAsia"/>
          <w:sz w:val="24"/>
          <w:szCs w:val="24"/>
        </w:rPr>
      </w:pPr>
      <w:r w:rsidRPr="005C09EF">
        <w:rPr>
          <w:rFonts w:eastAsiaTheme="minorEastAsia"/>
          <w:sz w:val="24"/>
          <w:szCs w:val="24"/>
        </w:rPr>
        <w:t>Must be a necessary expenditure incurred due to the public health emergency with respect to COVID-19.</w:t>
      </w:r>
    </w:p>
    <w:p w14:paraId="212DF1F1" w14:textId="77777777" w:rsidR="00A420B0" w:rsidRPr="005C09EF" w:rsidRDefault="00A420B0" w:rsidP="003B44EB">
      <w:pPr>
        <w:pStyle w:val="ListParagraph"/>
        <w:numPr>
          <w:ilvl w:val="0"/>
          <w:numId w:val="43"/>
        </w:numPr>
        <w:jc w:val="both"/>
        <w:rPr>
          <w:rFonts w:eastAsiaTheme="minorEastAsia"/>
          <w:sz w:val="24"/>
          <w:szCs w:val="24"/>
        </w:rPr>
      </w:pPr>
      <w:r w:rsidRPr="005C09EF">
        <w:rPr>
          <w:rFonts w:eastAsiaTheme="minorEastAsia"/>
          <w:sz w:val="24"/>
          <w:szCs w:val="24"/>
        </w:rPr>
        <w:t>Expenditure was not accounted for in the budget most recently approved as of March 27, 2020.</w:t>
      </w:r>
    </w:p>
    <w:p w14:paraId="7AA76CB6" w14:textId="77777777" w:rsidR="00A420B0" w:rsidRPr="005C09EF" w:rsidRDefault="00A420B0" w:rsidP="003B44EB">
      <w:pPr>
        <w:pStyle w:val="ListParagraph"/>
        <w:numPr>
          <w:ilvl w:val="0"/>
          <w:numId w:val="43"/>
        </w:numPr>
        <w:jc w:val="both"/>
        <w:rPr>
          <w:rFonts w:eastAsiaTheme="minorEastAsia"/>
          <w:sz w:val="24"/>
          <w:szCs w:val="24"/>
        </w:rPr>
      </w:pPr>
      <w:r w:rsidRPr="005C09EF">
        <w:rPr>
          <w:rFonts w:eastAsiaTheme="minorEastAsia"/>
          <w:sz w:val="24"/>
          <w:szCs w:val="24"/>
        </w:rPr>
        <w:t>Expenditure was incurred during the period of March 1, 2020 through December 30, 2020.</w:t>
      </w:r>
    </w:p>
    <w:p w14:paraId="6BCA9E16" w14:textId="50594264" w:rsidR="00A420B0" w:rsidRDefault="00A420B0" w:rsidP="003B44EB">
      <w:pPr>
        <w:jc w:val="both"/>
        <w:rPr>
          <w:sz w:val="24"/>
          <w:szCs w:val="24"/>
        </w:rPr>
      </w:pPr>
      <w:r w:rsidRPr="005C09EF">
        <w:rPr>
          <w:sz w:val="24"/>
          <w:szCs w:val="24"/>
        </w:rPr>
        <w:t>Based on the restrictions outlined above, and the emerging pandemic impact of COVID-19, the funding was allocated and spending to meet immediate needs. This involved direct membership assistance (about 46%), payroll for employees with direct responsibility for COVID-19 response (about 19%) and compliance activities to meet health and safety needs for our employees and customers as some operations re-opened or remained open during the pandemic (about 12%). The chart below identifies in broad categories how the CARES Act funds were used.</w:t>
      </w:r>
    </w:p>
    <w:p w14:paraId="0B54C3F5" w14:textId="4F50D363" w:rsidR="004C6623" w:rsidRDefault="004C6623" w:rsidP="003B44EB">
      <w:pPr>
        <w:jc w:val="both"/>
        <w:rPr>
          <w:sz w:val="24"/>
          <w:szCs w:val="24"/>
        </w:rPr>
      </w:pPr>
    </w:p>
    <w:p w14:paraId="6ACA6DA8" w14:textId="72DDA710" w:rsidR="004C6623" w:rsidRDefault="004C6623" w:rsidP="003B44EB">
      <w:pPr>
        <w:jc w:val="both"/>
        <w:rPr>
          <w:sz w:val="24"/>
          <w:szCs w:val="24"/>
        </w:rPr>
      </w:pPr>
    </w:p>
    <w:p w14:paraId="3C5EF358" w14:textId="77777777" w:rsidR="004C6623" w:rsidRPr="005C09EF" w:rsidRDefault="004C6623" w:rsidP="003B44EB">
      <w:pPr>
        <w:jc w:val="both"/>
        <w:rPr>
          <w:sz w:val="24"/>
          <w:szCs w:val="24"/>
        </w:rPr>
      </w:pPr>
    </w:p>
    <w:p w14:paraId="75DE9BAA" w14:textId="581E4675" w:rsidR="00A420B0" w:rsidRPr="00A420B0" w:rsidRDefault="00E20C95" w:rsidP="00A420B0">
      <w:pPr>
        <w:jc w:val="both"/>
        <w:rPr>
          <w:rFonts w:ascii="Calibri" w:eastAsia="Calibri" w:hAnsi="Calibri" w:cs="Calibri"/>
          <w:sz w:val="24"/>
          <w:szCs w:val="24"/>
        </w:rPr>
      </w:pPr>
      <w:r w:rsidRPr="005C09EF">
        <w:rPr>
          <w:noProof/>
          <w:sz w:val="24"/>
          <w:szCs w:val="24"/>
        </w:rPr>
        <w:lastRenderedPageBreak/>
        <w:drawing>
          <wp:anchor distT="0" distB="0" distL="114300" distR="114300" simplePos="0" relativeHeight="251670528" behindDoc="1" locked="0" layoutInCell="1" allowOverlap="1" wp14:anchorId="234D13C0" wp14:editId="4D3ADE16">
            <wp:simplePos x="0" y="0"/>
            <wp:positionH relativeFrom="column">
              <wp:posOffset>-38735</wp:posOffset>
            </wp:positionH>
            <wp:positionV relativeFrom="paragraph">
              <wp:posOffset>17308</wp:posOffset>
            </wp:positionV>
            <wp:extent cx="6848475" cy="320040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8484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4CD7B" w14:textId="77777777" w:rsidR="002E50DF" w:rsidRDefault="002E50DF" w:rsidP="00A420B0">
      <w:pPr>
        <w:jc w:val="both"/>
        <w:rPr>
          <w:rFonts w:ascii="Calibri" w:eastAsia="Calibri" w:hAnsi="Calibri" w:cs="Calibri"/>
          <w:sz w:val="24"/>
          <w:szCs w:val="24"/>
        </w:rPr>
      </w:pPr>
    </w:p>
    <w:p w14:paraId="55FB9346" w14:textId="77777777" w:rsidR="002E50DF" w:rsidRDefault="002E50DF" w:rsidP="00A420B0">
      <w:pPr>
        <w:jc w:val="both"/>
        <w:rPr>
          <w:rFonts w:ascii="Calibri" w:eastAsia="Calibri" w:hAnsi="Calibri" w:cs="Calibri"/>
          <w:sz w:val="24"/>
          <w:szCs w:val="24"/>
        </w:rPr>
      </w:pPr>
    </w:p>
    <w:p w14:paraId="56B115E8" w14:textId="77777777" w:rsidR="002E50DF" w:rsidRDefault="002E50DF" w:rsidP="00A420B0">
      <w:pPr>
        <w:jc w:val="both"/>
        <w:rPr>
          <w:rFonts w:ascii="Calibri" w:eastAsia="Calibri" w:hAnsi="Calibri" w:cs="Calibri"/>
          <w:sz w:val="24"/>
          <w:szCs w:val="24"/>
        </w:rPr>
      </w:pPr>
    </w:p>
    <w:p w14:paraId="077301E2" w14:textId="77777777" w:rsidR="002E50DF" w:rsidRDefault="002E50DF" w:rsidP="00A420B0">
      <w:pPr>
        <w:jc w:val="both"/>
        <w:rPr>
          <w:rFonts w:ascii="Calibri" w:eastAsia="Calibri" w:hAnsi="Calibri" w:cs="Calibri"/>
          <w:sz w:val="24"/>
          <w:szCs w:val="24"/>
        </w:rPr>
      </w:pPr>
    </w:p>
    <w:p w14:paraId="64A7F4EB" w14:textId="77777777" w:rsidR="002E50DF" w:rsidRDefault="002E50DF" w:rsidP="00A420B0">
      <w:pPr>
        <w:jc w:val="both"/>
        <w:rPr>
          <w:rFonts w:ascii="Calibri" w:eastAsia="Calibri" w:hAnsi="Calibri" w:cs="Calibri"/>
          <w:sz w:val="24"/>
          <w:szCs w:val="24"/>
        </w:rPr>
      </w:pPr>
    </w:p>
    <w:p w14:paraId="3449C54E" w14:textId="188A163D" w:rsidR="002E50DF" w:rsidRDefault="002E50DF" w:rsidP="00A420B0">
      <w:pPr>
        <w:jc w:val="both"/>
        <w:rPr>
          <w:rFonts w:ascii="Calibri" w:eastAsia="Calibri" w:hAnsi="Calibri" w:cs="Calibri"/>
          <w:sz w:val="24"/>
          <w:szCs w:val="24"/>
        </w:rPr>
      </w:pPr>
    </w:p>
    <w:p w14:paraId="0483D437" w14:textId="77777777" w:rsidR="00144EA9" w:rsidRDefault="00144EA9" w:rsidP="00A420B0">
      <w:pPr>
        <w:jc w:val="both"/>
        <w:rPr>
          <w:rFonts w:ascii="Calibri" w:eastAsia="Calibri" w:hAnsi="Calibri" w:cs="Calibri"/>
          <w:sz w:val="24"/>
          <w:szCs w:val="24"/>
        </w:rPr>
      </w:pPr>
    </w:p>
    <w:p w14:paraId="45F7287E" w14:textId="77777777" w:rsidR="00E20C95" w:rsidRDefault="00E20C95" w:rsidP="00A420B0">
      <w:pPr>
        <w:jc w:val="both"/>
        <w:rPr>
          <w:sz w:val="24"/>
          <w:szCs w:val="24"/>
        </w:rPr>
      </w:pPr>
    </w:p>
    <w:p w14:paraId="419A57F1" w14:textId="2A637E75" w:rsidR="00A420B0" w:rsidRPr="005C09EF" w:rsidRDefault="005C09EF" w:rsidP="00A420B0">
      <w:pPr>
        <w:jc w:val="both"/>
        <w:rPr>
          <w:sz w:val="24"/>
          <w:szCs w:val="24"/>
        </w:rPr>
      </w:pPr>
      <w:r>
        <w:rPr>
          <w:sz w:val="24"/>
          <w:szCs w:val="24"/>
        </w:rPr>
        <w:t>T</w:t>
      </w:r>
      <w:r w:rsidR="00A420B0" w:rsidRPr="005C09EF">
        <w:rPr>
          <w:sz w:val="24"/>
          <w:szCs w:val="24"/>
        </w:rPr>
        <w:t xml:space="preserve">he final report for these payments is located at </w:t>
      </w:r>
      <w:hyperlink r:id="rId32" w:history="1">
        <w:r w:rsidR="00A420B0" w:rsidRPr="005C09EF">
          <w:rPr>
            <w:sz w:val="24"/>
            <w:szCs w:val="24"/>
          </w:rPr>
          <w:t>https://oneida-nsn.gov/oneida-nation-cares-funding-expenditures/</w:t>
        </w:r>
      </w:hyperlink>
      <w:r w:rsidR="00A420B0" w:rsidRPr="005C09EF">
        <w:rPr>
          <w:sz w:val="24"/>
          <w:szCs w:val="24"/>
        </w:rPr>
        <w:t xml:space="preserve"> or through the QR code below.</w:t>
      </w:r>
    </w:p>
    <w:p w14:paraId="592CA1E6" w14:textId="77777777" w:rsidR="00A420B0" w:rsidRPr="00A420B0" w:rsidRDefault="00A420B0" w:rsidP="00A420B0">
      <w:pPr>
        <w:jc w:val="both"/>
        <w:rPr>
          <w:rFonts w:ascii="Calibri" w:eastAsia="Calibri" w:hAnsi="Calibri" w:cs="Calibri"/>
          <w:sz w:val="24"/>
          <w:szCs w:val="24"/>
        </w:rPr>
      </w:pPr>
      <w:r w:rsidRPr="00A420B0">
        <w:rPr>
          <w:rFonts w:ascii="Calibri" w:eastAsia="Calibri" w:hAnsi="Calibri" w:cs="Calibri"/>
          <w:noProof/>
          <w:sz w:val="24"/>
          <w:szCs w:val="24"/>
        </w:rPr>
        <w:drawing>
          <wp:inline distT="0" distB="0" distL="0" distR="0" wp14:anchorId="7042193A" wp14:editId="32CEB351">
            <wp:extent cx="1790700" cy="1790700"/>
            <wp:effectExtent l="0" t="0" r="0" b="0"/>
            <wp:docPr id="19" name="Picture 19" descr="QR Code&#10;&#10;Oneida Nation reporting on CARES Act funds usag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Oneida Nation reporting on CARES Act funds usage.">
                      <a:extLst>
                        <a:ext uri="{C183D7F6-B498-43B3-948B-1728B52AA6E4}">
                          <adec:decorative xmlns:adec="http://schemas.microsoft.com/office/drawing/2017/decorative" val="0"/>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inline>
        </w:drawing>
      </w:r>
    </w:p>
    <w:p w14:paraId="1972F0C2" w14:textId="77777777" w:rsidR="00A420B0" w:rsidRPr="005C09EF" w:rsidRDefault="00A420B0" w:rsidP="002E50DF">
      <w:pPr>
        <w:spacing w:after="0"/>
        <w:jc w:val="both"/>
        <w:rPr>
          <w:sz w:val="24"/>
          <w:szCs w:val="24"/>
        </w:rPr>
      </w:pPr>
      <w:r w:rsidRPr="005C09EF">
        <w:rPr>
          <w:sz w:val="24"/>
          <w:szCs w:val="24"/>
        </w:rPr>
        <w:t>This website contains a brief explanation of the CARES Act and its funding use restrictions. There is also a link to a spreadsheet which identifies the approved uses for CARES Act funds. CARES Act funds were approved through a process adopted in resolution # BC-06-10-20-B, Process for Authorization for Use of CARES Act Covid Relief Funds.</w:t>
      </w:r>
    </w:p>
    <w:p w14:paraId="698B1186" w14:textId="77777777" w:rsidR="00A420B0" w:rsidRPr="005C09EF" w:rsidRDefault="00A420B0" w:rsidP="002E50DF">
      <w:pPr>
        <w:spacing w:after="0"/>
        <w:jc w:val="both"/>
        <w:rPr>
          <w:sz w:val="24"/>
          <w:szCs w:val="24"/>
        </w:rPr>
      </w:pPr>
    </w:p>
    <w:p w14:paraId="172C33B9" w14:textId="7FCC62E0" w:rsidR="00A420B0" w:rsidRPr="001E138C" w:rsidRDefault="00A420B0" w:rsidP="001E138C">
      <w:pPr>
        <w:spacing w:after="0"/>
        <w:rPr>
          <w:b/>
          <w:bCs/>
          <w:sz w:val="24"/>
          <w:szCs w:val="24"/>
        </w:rPr>
      </w:pPr>
      <w:r w:rsidRPr="001E138C">
        <w:rPr>
          <w:b/>
          <w:bCs/>
          <w:sz w:val="24"/>
          <w:szCs w:val="24"/>
        </w:rPr>
        <w:t>American Rescue Plan Act (ARPA)</w:t>
      </w:r>
      <w:r w:rsidR="001E138C">
        <w:rPr>
          <w:b/>
          <w:bCs/>
          <w:sz w:val="24"/>
          <w:szCs w:val="24"/>
        </w:rPr>
        <w:t>:</w:t>
      </w:r>
    </w:p>
    <w:p w14:paraId="13671036" w14:textId="77777777" w:rsidR="001E138C" w:rsidRPr="001E138C" w:rsidRDefault="001E138C" w:rsidP="002E50DF">
      <w:pPr>
        <w:spacing w:after="0"/>
        <w:jc w:val="both"/>
        <w:rPr>
          <w:sz w:val="24"/>
          <w:szCs w:val="24"/>
          <w:u w:val="single"/>
        </w:rPr>
      </w:pPr>
    </w:p>
    <w:p w14:paraId="5BD9F3FC" w14:textId="098CD902" w:rsidR="00A420B0" w:rsidRPr="005C09EF" w:rsidRDefault="00A420B0" w:rsidP="002E50DF">
      <w:pPr>
        <w:spacing w:after="0"/>
        <w:jc w:val="both"/>
        <w:rPr>
          <w:sz w:val="24"/>
          <w:szCs w:val="24"/>
        </w:rPr>
      </w:pPr>
      <w:r w:rsidRPr="005C09EF">
        <w:rPr>
          <w:sz w:val="24"/>
          <w:szCs w:val="24"/>
        </w:rPr>
        <w:t xml:space="preserve">The American Rescue Plan Act (ARPA) is a three-year funding resource for federal, </w:t>
      </w:r>
      <w:r w:rsidR="001E138C" w:rsidRPr="005C09EF">
        <w:rPr>
          <w:sz w:val="24"/>
          <w:szCs w:val="24"/>
        </w:rPr>
        <w:t>state,</w:t>
      </w:r>
      <w:r w:rsidRPr="005C09EF">
        <w:rPr>
          <w:sz w:val="24"/>
          <w:szCs w:val="24"/>
        </w:rPr>
        <w:t xml:space="preserve"> and tribal governments. The Oneida Nation </w:t>
      </w:r>
      <w:r w:rsidR="0016358C">
        <w:rPr>
          <w:sz w:val="24"/>
          <w:szCs w:val="24"/>
        </w:rPr>
        <w:t>received</w:t>
      </w:r>
      <w:r w:rsidRPr="005C09EF">
        <w:rPr>
          <w:sz w:val="24"/>
          <w:szCs w:val="24"/>
        </w:rPr>
        <w:t xml:space="preserve"> three sets of funding. The first is based on a formula of equal share of $1 billion for each tribal government. The Oneida Nation received</w:t>
      </w:r>
      <w:r w:rsidR="00E81323">
        <w:rPr>
          <w:sz w:val="24"/>
          <w:szCs w:val="24"/>
        </w:rPr>
        <w:t xml:space="preserve"> </w:t>
      </w:r>
      <w:r w:rsidRPr="005C09EF">
        <w:rPr>
          <w:sz w:val="24"/>
          <w:szCs w:val="24"/>
        </w:rPr>
        <w:t>$1</w:t>
      </w:r>
      <w:r w:rsidR="00E81323">
        <w:rPr>
          <w:sz w:val="24"/>
          <w:szCs w:val="24"/>
        </w:rPr>
        <w:t>,742,160.27</w:t>
      </w:r>
      <w:r w:rsidRPr="005C09EF">
        <w:rPr>
          <w:sz w:val="24"/>
          <w:szCs w:val="24"/>
        </w:rPr>
        <w:t xml:space="preserve"> million. The second set of funding is based on a formula (65% of available funds)</w:t>
      </w:r>
      <w:r w:rsidR="00E81323">
        <w:rPr>
          <w:sz w:val="24"/>
          <w:szCs w:val="24"/>
        </w:rPr>
        <w:t xml:space="preserve"> </w:t>
      </w:r>
      <w:r w:rsidR="0016420F">
        <w:rPr>
          <w:sz w:val="24"/>
          <w:szCs w:val="24"/>
        </w:rPr>
        <w:t xml:space="preserve"> </w:t>
      </w:r>
      <w:r w:rsidR="0016420F">
        <w:rPr>
          <w:sz w:val="24"/>
          <w:szCs w:val="24"/>
        </w:rPr>
        <w:lastRenderedPageBreak/>
        <w:t xml:space="preserve">involving </w:t>
      </w:r>
      <w:r w:rsidRPr="005C09EF">
        <w:rPr>
          <w:sz w:val="24"/>
          <w:szCs w:val="24"/>
        </w:rPr>
        <w:t>enrollment numbers provided by the tribal governments. The Oneida Nation received</w:t>
      </w:r>
      <w:r w:rsidR="00E81323">
        <w:rPr>
          <w:sz w:val="24"/>
          <w:szCs w:val="24"/>
        </w:rPr>
        <w:t xml:space="preserve"> </w:t>
      </w:r>
      <w:r w:rsidRPr="005C09EF">
        <w:rPr>
          <w:sz w:val="24"/>
          <w:szCs w:val="24"/>
        </w:rPr>
        <w:t>$82</w:t>
      </w:r>
      <w:r w:rsidR="00E81323">
        <w:rPr>
          <w:sz w:val="24"/>
          <w:szCs w:val="24"/>
        </w:rPr>
        <w:t>,113,338.55 millio</w:t>
      </w:r>
      <w:r w:rsidR="004916E8">
        <w:rPr>
          <w:sz w:val="24"/>
          <w:szCs w:val="24"/>
        </w:rPr>
        <w:t>n based on enrollment numbers.</w:t>
      </w:r>
      <w:r w:rsidRPr="005C09EF">
        <w:rPr>
          <w:sz w:val="24"/>
          <w:szCs w:val="24"/>
        </w:rPr>
        <w:t xml:space="preserve"> The third set of funding is based on a formula (35% of available funds)</w:t>
      </w:r>
      <w:r w:rsidR="004916E8">
        <w:rPr>
          <w:sz w:val="24"/>
          <w:szCs w:val="24"/>
        </w:rPr>
        <w:t xml:space="preserve"> involving</w:t>
      </w:r>
      <w:r w:rsidRPr="005C09EF">
        <w:rPr>
          <w:sz w:val="24"/>
          <w:szCs w:val="24"/>
        </w:rPr>
        <w:t xml:space="preserve"> employment numbers provided by the tribal governments.</w:t>
      </w:r>
      <w:r w:rsidR="004916E8">
        <w:rPr>
          <w:sz w:val="24"/>
          <w:szCs w:val="24"/>
        </w:rPr>
        <w:t xml:space="preserve"> The Oneida Nation received $50,339,646.91 million</w:t>
      </w:r>
      <w:r w:rsidR="00147C79">
        <w:rPr>
          <w:sz w:val="24"/>
          <w:szCs w:val="24"/>
        </w:rPr>
        <w:t>.</w:t>
      </w:r>
      <w:r w:rsidRPr="005C09EF">
        <w:rPr>
          <w:sz w:val="24"/>
          <w:szCs w:val="24"/>
        </w:rPr>
        <w:t xml:space="preserve"> In total, the Oneida Nation </w:t>
      </w:r>
      <w:r w:rsidR="00FD25BF">
        <w:rPr>
          <w:sz w:val="24"/>
          <w:szCs w:val="24"/>
        </w:rPr>
        <w:t xml:space="preserve">has </w:t>
      </w:r>
      <w:r w:rsidR="00147C79">
        <w:rPr>
          <w:sz w:val="24"/>
          <w:szCs w:val="24"/>
        </w:rPr>
        <w:t>received</w:t>
      </w:r>
      <w:r w:rsidRPr="005C09EF">
        <w:rPr>
          <w:sz w:val="24"/>
          <w:szCs w:val="24"/>
        </w:rPr>
        <w:t xml:space="preserve"> </w:t>
      </w:r>
      <w:r w:rsidR="00147C79">
        <w:rPr>
          <w:sz w:val="24"/>
          <w:szCs w:val="24"/>
        </w:rPr>
        <w:t>a total of $134,195,035.73</w:t>
      </w:r>
      <w:r w:rsidRPr="005C09EF">
        <w:rPr>
          <w:sz w:val="24"/>
          <w:szCs w:val="24"/>
        </w:rPr>
        <w:t xml:space="preserve"> million to be spent from Fiscal Year 2021 to Fiscal Year 2023.</w:t>
      </w:r>
      <w:r w:rsidR="004916E8">
        <w:rPr>
          <w:sz w:val="24"/>
          <w:szCs w:val="24"/>
        </w:rPr>
        <w:t xml:space="preserve"> </w:t>
      </w:r>
    </w:p>
    <w:p w14:paraId="5371DEB1" w14:textId="77777777" w:rsidR="00A420B0" w:rsidRPr="005C09EF" w:rsidRDefault="00A420B0" w:rsidP="002E50DF">
      <w:pPr>
        <w:spacing w:after="0"/>
        <w:jc w:val="both"/>
        <w:rPr>
          <w:sz w:val="24"/>
          <w:szCs w:val="24"/>
        </w:rPr>
      </w:pPr>
    </w:p>
    <w:p w14:paraId="52790577" w14:textId="553F2840" w:rsidR="00A420B0" w:rsidRPr="005C09EF" w:rsidRDefault="00A420B0" w:rsidP="002E50DF">
      <w:pPr>
        <w:spacing w:after="0"/>
        <w:jc w:val="both"/>
        <w:rPr>
          <w:sz w:val="24"/>
          <w:szCs w:val="24"/>
        </w:rPr>
      </w:pPr>
      <w:r w:rsidRPr="005C09EF">
        <w:rPr>
          <w:sz w:val="24"/>
          <w:szCs w:val="24"/>
        </w:rPr>
        <w:t xml:space="preserve">These funds also have restrictions on their use, but not as limiting as those set in the CARES Act. To identify how these funds will be used, the Oneida Business Committee adopted resolution # BC-06-09-21-B, Setting Goals for Application of Funding from the American Rescue Plan Act of 2021 to Direct Support to Individuals, Families, </w:t>
      </w:r>
      <w:r w:rsidR="001E138C" w:rsidRPr="005C09EF">
        <w:rPr>
          <w:sz w:val="24"/>
          <w:szCs w:val="24"/>
        </w:rPr>
        <w:t>Community,</w:t>
      </w:r>
      <w:r w:rsidRPr="005C09EF">
        <w:rPr>
          <w:sz w:val="24"/>
          <w:szCs w:val="24"/>
        </w:rPr>
        <w:t xml:space="preserve"> and the Oneida Nation.  </w:t>
      </w:r>
    </w:p>
    <w:p w14:paraId="07D385EB" w14:textId="77777777" w:rsidR="00A420B0" w:rsidRPr="005C09EF" w:rsidRDefault="00A420B0" w:rsidP="002E50DF">
      <w:pPr>
        <w:spacing w:after="0"/>
        <w:jc w:val="both"/>
        <w:rPr>
          <w:sz w:val="24"/>
          <w:szCs w:val="24"/>
        </w:rPr>
      </w:pPr>
    </w:p>
    <w:p w14:paraId="58C53A1F" w14:textId="77777777" w:rsidR="00A420B0" w:rsidRPr="005C09EF" w:rsidRDefault="00A420B0" w:rsidP="002E50DF">
      <w:pPr>
        <w:spacing w:after="0"/>
        <w:jc w:val="both"/>
        <w:rPr>
          <w:sz w:val="24"/>
          <w:szCs w:val="24"/>
        </w:rPr>
      </w:pPr>
      <w:r w:rsidRPr="005C09EF">
        <w:rPr>
          <w:noProof/>
          <w:sz w:val="24"/>
          <w:szCs w:val="24"/>
        </w:rPr>
        <w:drawing>
          <wp:inline distT="0" distB="0" distL="0" distR="0" wp14:anchorId="3EC1FDF9" wp14:editId="73E5A222">
            <wp:extent cx="1600200" cy="1600200"/>
            <wp:effectExtent l="0" t="0" r="0" b="0"/>
            <wp:docPr id="3" name="Picture 3" descr="QR code&#10;&#10;Resolution # BC-06-09-21-B, Setting Goals for Application of Funding from ARPA to Direct Support to Individuals, Families, Community and the Oneida 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R code&#10;&#10;Resolution # BC-06-09-21-B, Setting Goals for Application of Funding from ARPA to Direct Support to Individuals, Families, Community and the Oneida Natio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21733BC5" w14:textId="77777777" w:rsidR="00A420B0" w:rsidRPr="005C09EF" w:rsidRDefault="00A420B0" w:rsidP="002E50DF">
      <w:pPr>
        <w:spacing w:after="0"/>
        <w:jc w:val="both"/>
        <w:rPr>
          <w:sz w:val="24"/>
          <w:szCs w:val="24"/>
        </w:rPr>
      </w:pPr>
      <w:r w:rsidRPr="005C09EF">
        <w:rPr>
          <w:sz w:val="24"/>
          <w:szCs w:val="24"/>
        </w:rPr>
        <w:t>The Oneida Business Committee has identified eight categories for use of the funds based on their Broad Goals set for their term of office. For use of ARPA Federal Relief Funds (ARPA FRF), projects must first fit within one of the eight categories, and second, must have an allocation assigned for that fiscal year.</w:t>
      </w:r>
    </w:p>
    <w:p w14:paraId="5CC8BA2C" w14:textId="77777777" w:rsidR="00A420B0" w:rsidRPr="005C09EF" w:rsidRDefault="00A420B0" w:rsidP="002E50DF">
      <w:pPr>
        <w:spacing w:after="0"/>
        <w:jc w:val="both"/>
        <w:rPr>
          <w:sz w:val="24"/>
          <w:szCs w:val="24"/>
        </w:rPr>
      </w:pPr>
    </w:p>
    <w:p w14:paraId="1B9B2060"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Direct Membership Assistance (this category substitutes for the Health and Safety goal because these areas have significant direct funding allocated under other areas of ARPA.)</w:t>
      </w:r>
    </w:p>
    <w:p w14:paraId="2935B60E"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 xml:space="preserve">Housing - focus year one on apartments, decide on use for years 2 and </w:t>
      </w:r>
      <w:proofErr w:type="gramStart"/>
      <w:r w:rsidRPr="005C09EF">
        <w:rPr>
          <w:rFonts w:eastAsiaTheme="minorEastAsia"/>
          <w:sz w:val="24"/>
          <w:szCs w:val="24"/>
        </w:rPr>
        <w:t>3;</w:t>
      </w:r>
      <w:proofErr w:type="gramEnd"/>
      <w:r w:rsidRPr="005C09EF">
        <w:rPr>
          <w:rFonts w:eastAsiaTheme="minorEastAsia"/>
          <w:sz w:val="24"/>
          <w:szCs w:val="24"/>
        </w:rPr>
        <w:t xml:space="preserve"> with an overall focus on middle income housing.</w:t>
      </w:r>
    </w:p>
    <w:p w14:paraId="0C95ECE3"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Food and Agriculture - focus year one on food sovereignty infrastructure; years 2 and 3 on potential processing centers/operations.</w:t>
      </w:r>
    </w:p>
    <w:p w14:paraId="6EAD83F9"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 xml:space="preserve">Education - focus on increasing post high-school education opportunities. </w:t>
      </w:r>
    </w:p>
    <w:p w14:paraId="11ACDA8D"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Culture &amp; Language - focus on creating programming and infrastructure.</w:t>
      </w:r>
    </w:p>
    <w:p w14:paraId="2F4906B3"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Revenue Generation - focus on improving parks and gathering areas, pow wow grounds.</w:t>
      </w:r>
    </w:p>
    <w:p w14:paraId="1F92D2B4" w14:textId="77777777" w:rsidR="00A420B0" w:rsidRPr="005C09EF"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Government Roles and Responsibilities - focus in improving GTC resources through technology.</w:t>
      </w:r>
    </w:p>
    <w:p w14:paraId="5EA9F66A" w14:textId="08C91DAC" w:rsidR="00A420B0" w:rsidRDefault="00A420B0" w:rsidP="001E138C">
      <w:pPr>
        <w:pStyle w:val="ListParagraph"/>
        <w:numPr>
          <w:ilvl w:val="0"/>
          <w:numId w:val="47"/>
        </w:numPr>
        <w:spacing w:after="0"/>
        <w:ind w:hanging="450"/>
        <w:jc w:val="both"/>
        <w:rPr>
          <w:rFonts w:eastAsiaTheme="minorEastAsia"/>
          <w:sz w:val="24"/>
          <w:szCs w:val="24"/>
        </w:rPr>
      </w:pPr>
      <w:r w:rsidRPr="005C09EF">
        <w:rPr>
          <w:rFonts w:eastAsiaTheme="minorEastAsia"/>
          <w:sz w:val="24"/>
          <w:szCs w:val="24"/>
        </w:rPr>
        <w:t>Overall Priority - Land, Infrastructure, Sovereignty.</w:t>
      </w:r>
    </w:p>
    <w:p w14:paraId="2684055C" w14:textId="2585375D" w:rsidR="006B4B49" w:rsidRDefault="006B4B49" w:rsidP="006B4B49">
      <w:pPr>
        <w:spacing w:after="0"/>
        <w:jc w:val="both"/>
        <w:rPr>
          <w:sz w:val="24"/>
          <w:szCs w:val="24"/>
        </w:rPr>
      </w:pPr>
    </w:p>
    <w:p w14:paraId="02A9B2F2" w14:textId="43429E51" w:rsidR="006B4B49" w:rsidRDefault="006B4B49" w:rsidP="006B4B49">
      <w:pPr>
        <w:spacing w:after="0"/>
        <w:jc w:val="both"/>
        <w:rPr>
          <w:sz w:val="24"/>
          <w:szCs w:val="24"/>
        </w:rPr>
      </w:pPr>
    </w:p>
    <w:p w14:paraId="6DC0704D" w14:textId="1AED7DA8" w:rsidR="006B4B49" w:rsidRPr="006B4B49" w:rsidRDefault="006B4B49" w:rsidP="006B4B49">
      <w:pPr>
        <w:spacing w:after="0"/>
        <w:jc w:val="both"/>
        <w:rPr>
          <w:sz w:val="24"/>
          <w:szCs w:val="24"/>
        </w:rPr>
      </w:pPr>
      <w:r>
        <w:rPr>
          <w:noProof/>
        </w:rPr>
        <w:lastRenderedPageBreak/>
        <w:drawing>
          <wp:inline distT="0" distB="0" distL="0" distR="0" wp14:anchorId="23FA53D9" wp14:editId="2608E90E">
            <wp:extent cx="6858000" cy="5908675"/>
            <wp:effectExtent l="0" t="0" r="0" b="15875"/>
            <wp:docPr id="25" name="Chart 25">
              <a:extLst xmlns:a="http://schemas.openxmlformats.org/drawingml/2006/main">
                <a:ext uri="{FF2B5EF4-FFF2-40B4-BE49-F238E27FC236}">
                  <a16:creationId xmlns:a16="http://schemas.microsoft.com/office/drawing/2014/main" id="{8BECCA30-12A8-69BA-BF63-1E4B7C175C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80022F" w14:textId="77777777" w:rsidR="00EA785E" w:rsidRPr="00EA785E" w:rsidRDefault="00EA785E" w:rsidP="00EA785E">
      <w:pPr>
        <w:spacing w:after="0"/>
        <w:jc w:val="both"/>
        <w:rPr>
          <w:sz w:val="24"/>
          <w:szCs w:val="24"/>
        </w:rPr>
      </w:pPr>
    </w:p>
    <w:p w14:paraId="395F3519" w14:textId="77777777" w:rsidR="00A420B0" w:rsidRPr="005C09EF" w:rsidRDefault="00A420B0" w:rsidP="002E50DF">
      <w:pPr>
        <w:spacing w:after="0"/>
        <w:jc w:val="both"/>
        <w:rPr>
          <w:sz w:val="24"/>
          <w:szCs w:val="24"/>
        </w:rPr>
      </w:pPr>
    </w:p>
    <w:p w14:paraId="1484CBD6" w14:textId="7B178B91" w:rsidR="00A420B0" w:rsidRDefault="00A420B0" w:rsidP="002E50DF">
      <w:pPr>
        <w:spacing w:after="0"/>
        <w:jc w:val="both"/>
        <w:rPr>
          <w:sz w:val="24"/>
          <w:szCs w:val="24"/>
        </w:rPr>
      </w:pPr>
      <w:r w:rsidRPr="005C09EF">
        <w:rPr>
          <w:sz w:val="24"/>
          <w:szCs w:val="24"/>
        </w:rPr>
        <w:t>The Oneida Business Committee identified two key areas of focus when allocating percentages for fund use. First, a significant amount should be spent on direct membership assistance to alleviate the impact of the pandemic. This</w:t>
      </w:r>
      <w:r w:rsidR="001636F5">
        <w:rPr>
          <w:sz w:val="24"/>
          <w:szCs w:val="24"/>
        </w:rPr>
        <w:t xml:space="preserve"> is set</w:t>
      </w:r>
      <w:r w:rsidRPr="005C09EF">
        <w:rPr>
          <w:sz w:val="24"/>
          <w:szCs w:val="24"/>
        </w:rPr>
        <w:t xml:space="preserve"> at 45% of the total funds, which </w:t>
      </w:r>
      <w:r w:rsidR="001636F5">
        <w:rPr>
          <w:sz w:val="24"/>
          <w:szCs w:val="24"/>
        </w:rPr>
        <w:t xml:space="preserve">has amounted to </w:t>
      </w:r>
      <w:r w:rsidR="00561651">
        <w:rPr>
          <w:sz w:val="24"/>
          <w:szCs w:val="24"/>
        </w:rPr>
        <w:t>$</w:t>
      </w:r>
      <w:r w:rsidR="001636F5">
        <w:rPr>
          <w:sz w:val="24"/>
          <w:szCs w:val="24"/>
        </w:rPr>
        <w:t>60</w:t>
      </w:r>
      <w:r w:rsidR="00561651">
        <w:rPr>
          <w:sz w:val="24"/>
          <w:szCs w:val="24"/>
        </w:rPr>
        <w:t>,387,766.08</w:t>
      </w:r>
      <w:r w:rsidRPr="005C09EF">
        <w:rPr>
          <w:sz w:val="24"/>
          <w:szCs w:val="24"/>
        </w:rPr>
        <w:t xml:space="preserve"> or about $</w:t>
      </w:r>
      <w:r w:rsidR="00702B7E">
        <w:rPr>
          <w:sz w:val="24"/>
          <w:szCs w:val="24"/>
        </w:rPr>
        <w:t xml:space="preserve">20.1 </w:t>
      </w:r>
      <w:r w:rsidRPr="005C09EF">
        <w:rPr>
          <w:sz w:val="24"/>
          <w:szCs w:val="24"/>
        </w:rPr>
        <w:t>million each year for Fiscal Years 2021 to Fiscal Year 2023.</w:t>
      </w:r>
    </w:p>
    <w:p w14:paraId="515236BB" w14:textId="5A0A83EA" w:rsidR="007B2FFF" w:rsidRDefault="007B2FFF" w:rsidP="002E50DF">
      <w:pPr>
        <w:spacing w:after="0"/>
        <w:jc w:val="both"/>
        <w:rPr>
          <w:sz w:val="24"/>
          <w:szCs w:val="24"/>
        </w:rPr>
      </w:pPr>
    </w:p>
    <w:p w14:paraId="60739BFF" w14:textId="1EBB70B9" w:rsidR="007B2FFF" w:rsidRPr="005C09EF" w:rsidRDefault="007B2FFF" w:rsidP="002E50DF">
      <w:pPr>
        <w:spacing w:after="0"/>
        <w:jc w:val="both"/>
        <w:rPr>
          <w:sz w:val="24"/>
          <w:szCs w:val="24"/>
        </w:rPr>
      </w:pPr>
      <w:r>
        <w:rPr>
          <w:sz w:val="24"/>
          <w:szCs w:val="24"/>
        </w:rPr>
        <w:t>Direct Membership Assistance was distributed to Oneida Nation members (members) via direct payment</w:t>
      </w:r>
      <w:r w:rsidR="00977CEE">
        <w:rPr>
          <w:sz w:val="24"/>
          <w:szCs w:val="24"/>
        </w:rPr>
        <w:t xml:space="preserve"> programs</w:t>
      </w:r>
      <w:r>
        <w:rPr>
          <w:sz w:val="24"/>
          <w:szCs w:val="24"/>
        </w:rPr>
        <w:t>. In 2021, members 18 or older</w:t>
      </w:r>
      <w:r w:rsidR="009945FA">
        <w:rPr>
          <w:sz w:val="24"/>
          <w:szCs w:val="24"/>
        </w:rPr>
        <w:t xml:space="preserve"> were eligible to apply for a $3,500 General Welfare Assistance (GWA) payment. $3000 of that payment was funded by ARPA FRF and $500 came from Tribal Contribution. The Vaccine Incentive program provided a $500 </w:t>
      </w:r>
      <w:r w:rsidR="009945FA">
        <w:rPr>
          <w:sz w:val="24"/>
          <w:szCs w:val="24"/>
        </w:rPr>
        <w:lastRenderedPageBreak/>
        <w:t>payment for both members and Oneida Nation employees who received the Covid-19 Vaccine and submitted an application along with proof of vaccination. The 2021 Food Card</w:t>
      </w:r>
      <w:r w:rsidR="00A117C0">
        <w:rPr>
          <w:sz w:val="24"/>
          <w:szCs w:val="24"/>
        </w:rPr>
        <w:t xml:space="preserve"> distribution provided members a $500 gift card for Festival Foods during the holiday season. </w:t>
      </w:r>
      <w:r w:rsidR="00E92962">
        <w:rPr>
          <w:sz w:val="24"/>
          <w:szCs w:val="24"/>
        </w:rPr>
        <w:t>In 2022</w:t>
      </w:r>
      <w:r w:rsidR="00FA316A">
        <w:rPr>
          <w:sz w:val="24"/>
          <w:szCs w:val="24"/>
        </w:rPr>
        <w:t xml:space="preserve">, </w:t>
      </w:r>
      <w:r w:rsidR="00301008">
        <w:rPr>
          <w:sz w:val="24"/>
          <w:szCs w:val="24"/>
        </w:rPr>
        <w:t>The Oneida Business Committee</w:t>
      </w:r>
      <w:r w:rsidR="0061083C">
        <w:rPr>
          <w:sz w:val="24"/>
          <w:szCs w:val="24"/>
        </w:rPr>
        <w:t xml:space="preserve"> (OBC) </w:t>
      </w:r>
      <w:r w:rsidR="00301008">
        <w:rPr>
          <w:sz w:val="24"/>
          <w:szCs w:val="24"/>
        </w:rPr>
        <w:t>adopted resolution # BC 07-13-22-R</w:t>
      </w:r>
      <w:r w:rsidR="0061083C">
        <w:rPr>
          <w:sz w:val="24"/>
          <w:szCs w:val="24"/>
        </w:rPr>
        <w:t xml:space="preserve">, Obligation for the Oneida Nation Food Assistance Program Utilizing Tribal Contribution Savings which </w:t>
      </w:r>
      <w:r w:rsidR="00301008">
        <w:rPr>
          <w:sz w:val="24"/>
          <w:szCs w:val="24"/>
        </w:rPr>
        <w:t>creat</w:t>
      </w:r>
      <w:r w:rsidR="0061083C">
        <w:rPr>
          <w:sz w:val="24"/>
          <w:szCs w:val="24"/>
        </w:rPr>
        <w:t>ed</w:t>
      </w:r>
      <w:r w:rsidR="00301008">
        <w:rPr>
          <w:sz w:val="24"/>
          <w:szCs w:val="24"/>
        </w:rPr>
        <w:t xml:space="preserve"> the</w:t>
      </w:r>
      <w:r w:rsidR="0061083C">
        <w:rPr>
          <w:sz w:val="24"/>
          <w:szCs w:val="24"/>
        </w:rPr>
        <w:t xml:space="preserve"> </w:t>
      </w:r>
      <w:r w:rsidR="00FA316A">
        <w:rPr>
          <w:sz w:val="24"/>
          <w:szCs w:val="24"/>
        </w:rPr>
        <w:t>Food Assistance</w:t>
      </w:r>
      <w:r w:rsidR="0061083C">
        <w:rPr>
          <w:sz w:val="24"/>
          <w:szCs w:val="24"/>
        </w:rPr>
        <w:t xml:space="preserve"> Payment</w:t>
      </w:r>
      <w:r w:rsidR="00FA316A">
        <w:rPr>
          <w:sz w:val="24"/>
          <w:szCs w:val="24"/>
        </w:rPr>
        <w:t xml:space="preserve"> Program</w:t>
      </w:r>
      <w:r w:rsidR="00301008">
        <w:rPr>
          <w:sz w:val="24"/>
          <w:szCs w:val="24"/>
        </w:rPr>
        <w:t xml:space="preserve">. The program was approved for $14,000,000 ($13,195,291 from Direct Membership Assistance and $804,709 from Food and Agriculture) to provide an allocation of $500 to each enrolled Oneida Nation member that is at least 18 years of age by December 31 in 2022 and in 2023. The project is designated to be implemented for two consecutive years and </w:t>
      </w:r>
      <w:r w:rsidR="00DC6A07">
        <w:rPr>
          <w:sz w:val="24"/>
          <w:szCs w:val="24"/>
        </w:rPr>
        <w:t>will conclude</w:t>
      </w:r>
      <w:r w:rsidR="00301008">
        <w:rPr>
          <w:sz w:val="24"/>
          <w:szCs w:val="24"/>
        </w:rPr>
        <w:t xml:space="preserve"> by December 31, 2023.  </w:t>
      </w:r>
    </w:p>
    <w:p w14:paraId="458C9CB8" w14:textId="54C89DCB" w:rsidR="00A420B0" w:rsidRPr="005C09EF" w:rsidRDefault="00A420B0" w:rsidP="002E50DF">
      <w:pPr>
        <w:spacing w:after="0"/>
        <w:jc w:val="both"/>
        <w:rPr>
          <w:sz w:val="24"/>
          <w:szCs w:val="24"/>
        </w:rPr>
      </w:pPr>
    </w:p>
    <w:p w14:paraId="21EFDF9B" w14:textId="77777777" w:rsidR="00AE5582" w:rsidRDefault="00A420B0" w:rsidP="002E50DF">
      <w:pPr>
        <w:spacing w:after="0"/>
        <w:jc w:val="both"/>
        <w:rPr>
          <w:sz w:val="24"/>
          <w:szCs w:val="24"/>
        </w:rPr>
      </w:pPr>
      <w:r w:rsidRPr="005C09EF">
        <w:rPr>
          <w:sz w:val="24"/>
          <w:szCs w:val="24"/>
        </w:rPr>
        <w:t>The second key area was a need to have a tangible product at the conclusion of the three-year period. To that end, a focus was placed on housing of all different sizes and levels. This includes building apartments for members just entering adulthood which have one-bedroom or studio apartments, and apartments from families. In the next two fiscal years, the goal will be to create additional housing opportunities for our middle-income members and families.</w:t>
      </w:r>
      <w:r w:rsidR="00183339">
        <w:rPr>
          <w:sz w:val="24"/>
          <w:szCs w:val="24"/>
        </w:rPr>
        <w:t xml:space="preserve"> </w:t>
      </w:r>
      <w:r w:rsidR="003B707D">
        <w:rPr>
          <w:sz w:val="24"/>
          <w:szCs w:val="24"/>
        </w:rPr>
        <w:t>In 202</w:t>
      </w:r>
      <w:r w:rsidR="0061083C">
        <w:rPr>
          <w:sz w:val="24"/>
          <w:szCs w:val="24"/>
        </w:rPr>
        <w:t>1, the OBC adopted</w:t>
      </w:r>
      <w:r w:rsidR="0025721B">
        <w:rPr>
          <w:sz w:val="24"/>
          <w:szCs w:val="24"/>
        </w:rPr>
        <w:t xml:space="preserve"> </w:t>
      </w:r>
      <w:r w:rsidR="00AE5582">
        <w:rPr>
          <w:sz w:val="24"/>
          <w:szCs w:val="24"/>
        </w:rPr>
        <w:t xml:space="preserve">two </w:t>
      </w:r>
      <w:r w:rsidR="0025721B">
        <w:rPr>
          <w:sz w:val="24"/>
          <w:szCs w:val="24"/>
        </w:rPr>
        <w:t>resolutions that obligated funds for projects pertaining to</w:t>
      </w:r>
      <w:r w:rsidR="00AE5582">
        <w:rPr>
          <w:sz w:val="24"/>
          <w:szCs w:val="24"/>
        </w:rPr>
        <w:t xml:space="preserve"> housing. R</w:t>
      </w:r>
      <w:r w:rsidR="0061083C">
        <w:rPr>
          <w:sz w:val="24"/>
          <w:szCs w:val="24"/>
        </w:rPr>
        <w:t>esolution # BC-08-25-21-C</w:t>
      </w:r>
      <w:r w:rsidR="00FC2D36">
        <w:rPr>
          <w:sz w:val="24"/>
          <w:szCs w:val="24"/>
        </w:rPr>
        <w:t>, Obligation for CIP #23-005, Residential Home Sites, Utilizing American Rescue Plan Act of 2021</w:t>
      </w:r>
      <w:r w:rsidR="00A54071">
        <w:rPr>
          <w:sz w:val="24"/>
          <w:szCs w:val="24"/>
        </w:rPr>
        <w:t xml:space="preserve"> obligat</w:t>
      </w:r>
      <w:r w:rsidR="00AE5582">
        <w:rPr>
          <w:sz w:val="24"/>
          <w:szCs w:val="24"/>
        </w:rPr>
        <w:t>ed</w:t>
      </w:r>
      <w:r w:rsidR="00A54071">
        <w:rPr>
          <w:sz w:val="24"/>
          <w:szCs w:val="24"/>
        </w:rPr>
        <w:t xml:space="preserve"> $1,579,000 for building residential home sites at Cattail Marsh</w:t>
      </w:r>
      <w:r w:rsidR="00AE5582">
        <w:rPr>
          <w:sz w:val="24"/>
          <w:szCs w:val="24"/>
        </w:rPr>
        <w:t xml:space="preserve"> located</w:t>
      </w:r>
      <w:r w:rsidR="00A54071">
        <w:rPr>
          <w:sz w:val="24"/>
          <w:szCs w:val="24"/>
        </w:rPr>
        <w:t xml:space="preserve"> near the Three Sisters housing site. This construction project</w:t>
      </w:r>
      <w:r w:rsidR="001F7989">
        <w:rPr>
          <w:sz w:val="24"/>
          <w:szCs w:val="24"/>
        </w:rPr>
        <w:t xml:space="preserve"> is estimated to develop 10-12 lots for residential homes and</w:t>
      </w:r>
      <w:r w:rsidR="00A54071">
        <w:rPr>
          <w:sz w:val="24"/>
          <w:szCs w:val="24"/>
        </w:rPr>
        <w:t xml:space="preserve"> will be concluded no later than September 30, 2023. </w:t>
      </w:r>
      <w:r w:rsidR="001F7989">
        <w:rPr>
          <w:sz w:val="24"/>
          <w:szCs w:val="24"/>
        </w:rPr>
        <w:t xml:space="preserve"> </w:t>
      </w:r>
      <w:r w:rsidR="00AE5582">
        <w:rPr>
          <w:sz w:val="24"/>
          <w:szCs w:val="24"/>
        </w:rPr>
        <w:t>R</w:t>
      </w:r>
      <w:r w:rsidR="001F7989">
        <w:rPr>
          <w:sz w:val="24"/>
          <w:szCs w:val="24"/>
        </w:rPr>
        <w:t>esolution #</w:t>
      </w:r>
      <w:r w:rsidR="00AE5582">
        <w:rPr>
          <w:sz w:val="24"/>
          <w:szCs w:val="24"/>
        </w:rPr>
        <w:t xml:space="preserve"> BC</w:t>
      </w:r>
      <w:r w:rsidR="001F7989">
        <w:rPr>
          <w:sz w:val="24"/>
          <w:szCs w:val="24"/>
        </w:rPr>
        <w:t xml:space="preserve"> 08-25-21-D, Obligation for CIP #21-111, Multi-Family Housing, Utilizing American Rescue Plan Act of 2021 Federal Relief Funds obligate</w:t>
      </w:r>
      <w:r w:rsidR="00AE5582">
        <w:rPr>
          <w:sz w:val="24"/>
          <w:szCs w:val="24"/>
        </w:rPr>
        <w:t>d</w:t>
      </w:r>
      <w:r w:rsidR="001F7989">
        <w:rPr>
          <w:sz w:val="24"/>
          <w:szCs w:val="24"/>
        </w:rPr>
        <w:t xml:space="preserve"> $7,367,335 to build apartments</w:t>
      </w:r>
      <w:r w:rsidR="0025721B">
        <w:rPr>
          <w:sz w:val="24"/>
          <w:szCs w:val="24"/>
        </w:rPr>
        <w:t xml:space="preserve"> consisting of</w:t>
      </w:r>
      <w:r w:rsidR="001F7989">
        <w:rPr>
          <w:sz w:val="24"/>
          <w:szCs w:val="24"/>
        </w:rPr>
        <w:t xml:space="preserve"> </w:t>
      </w:r>
      <w:r w:rsidR="0025721B">
        <w:rPr>
          <w:sz w:val="24"/>
          <w:szCs w:val="24"/>
        </w:rPr>
        <w:t>two- and three-bedroom</w:t>
      </w:r>
      <w:r w:rsidR="001F7989">
        <w:rPr>
          <w:sz w:val="24"/>
          <w:szCs w:val="24"/>
        </w:rPr>
        <w:t xml:space="preserve"> units</w:t>
      </w:r>
      <w:r w:rsidR="0025721B">
        <w:rPr>
          <w:sz w:val="24"/>
          <w:szCs w:val="24"/>
        </w:rPr>
        <w:t xml:space="preserve">. The project will be concluded no later than September 30, 2024. </w:t>
      </w:r>
    </w:p>
    <w:p w14:paraId="6D58DE6B" w14:textId="77777777" w:rsidR="00AE5582" w:rsidRDefault="00AE5582" w:rsidP="002E50DF">
      <w:pPr>
        <w:spacing w:after="0"/>
        <w:jc w:val="both"/>
        <w:rPr>
          <w:sz w:val="24"/>
          <w:szCs w:val="24"/>
        </w:rPr>
      </w:pPr>
    </w:p>
    <w:p w14:paraId="3E651FBA" w14:textId="4FB8005A" w:rsidR="00A420B0" w:rsidRDefault="0025721B" w:rsidP="002E50DF">
      <w:pPr>
        <w:spacing w:after="0"/>
        <w:jc w:val="both"/>
        <w:rPr>
          <w:sz w:val="24"/>
          <w:szCs w:val="24"/>
        </w:rPr>
      </w:pPr>
      <w:r>
        <w:rPr>
          <w:sz w:val="24"/>
          <w:szCs w:val="24"/>
        </w:rPr>
        <w:t xml:space="preserve">In 2022, </w:t>
      </w:r>
      <w:r w:rsidR="00AE5582">
        <w:rPr>
          <w:sz w:val="24"/>
          <w:szCs w:val="24"/>
        </w:rPr>
        <w:t>the OBC adopted two resolutions obligating funds for home infrastructure and home repair. Resolution # BC 07-13-22-P Obligation for Oneida Nation Infrastructure Program Utilizing Tribal Contribution Savings obligates</w:t>
      </w:r>
      <w:r w:rsidR="00D079F9">
        <w:rPr>
          <w:sz w:val="24"/>
          <w:szCs w:val="24"/>
        </w:rPr>
        <w:t xml:space="preserve"> $3,000,000 to the p</w:t>
      </w:r>
      <w:r w:rsidR="004B70FD">
        <w:rPr>
          <w:sz w:val="24"/>
          <w:szCs w:val="24"/>
        </w:rPr>
        <w:t xml:space="preserve">rogram which is designated for Oneida Nation members who reside on the reservation. The Infrastructure Program </w:t>
      </w:r>
      <w:r w:rsidR="00D079F9">
        <w:rPr>
          <w:sz w:val="24"/>
          <w:szCs w:val="24"/>
        </w:rPr>
        <w:t xml:space="preserve">will pay the cost of connecting </w:t>
      </w:r>
      <w:r w:rsidR="004B70FD">
        <w:rPr>
          <w:sz w:val="24"/>
          <w:szCs w:val="24"/>
        </w:rPr>
        <w:t xml:space="preserve">Oneida Nation members </w:t>
      </w:r>
      <w:r w:rsidR="00D079F9">
        <w:rPr>
          <w:sz w:val="24"/>
          <w:szCs w:val="24"/>
        </w:rPr>
        <w:t xml:space="preserve">to natural gas when the service is located on their roadway but is not to their house, pay the cost for </w:t>
      </w:r>
      <w:r w:rsidR="004B70FD">
        <w:rPr>
          <w:sz w:val="24"/>
          <w:szCs w:val="24"/>
        </w:rPr>
        <w:t>Oneida Nation members</w:t>
      </w:r>
      <w:r w:rsidR="00D079F9">
        <w:rPr>
          <w:sz w:val="24"/>
          <w:szCs w:val="24"/>
        </w:rPr>
        <w:t xml:space="preserve">, relying on a well for water, to purchase and have installed water softeners and/or water purification systems, and pay the cost for connecting </w:t>
      </w:r>
      <w:r w:rsidR="004B70FD">
        <w:rPr>
          <w:sz w:val="24"/>
          <w:szCs w:val="24"/>
        </w:rPr>
        <w:t xml:space="preserve">Oneida Nation members </w:t>
      </w:r>
      <w:r w:rsidR="00E02858">
        <w:rPr>
          <w:sz w:val="24"/>
          <w:szCs w:val="24"/>
        </w:rPr>
        <w:t>t</w:t>
      </w:r>
      <w:r w:rsidR="004B70FD">
        <w:rPr>
          <w:sz w:val="24"/>
          <w:szCs w:val="24"/>
        </w:rPr>
        <w:t>o</w:t>
      </w:r>
      <w:r w:rsidR="00E02858">
        <w:rPr>
          <w:sz w:val="24"/>
          <w:szCs w:val="24"/>
        </w:rPr>
        <w:t xml:space="preserve"> internet when the service is located on their roadway, and pay the cost to buy out </w:t>
      </w:r>
      <w:r w:rsidR="004B70FD">
        <w:rPr>
          <w:sz w:val="24"/>
          <w:szCs w:val="24"/>
        </w:rPr>
        <w:t>Oneida Nation members</w:t>
      </w:r>
      <w:r w:rsidR="00E02858">
        <w:rPr>
          <w:sz w:val="24"/>
          <w:szCs w:val="24"/>
        </w:rPr>
        <w:t xml:space="preserve"> out of their expensive contracts for internet service, </w:t>
      </w:r>
      <w:r w:rsidR="00D079F9">
        <w:rPr>
          <w:sz w:val="24"/>
          <w:szCs w:val="24"/>
        </w:rPr>
        <w:t xml:space="preserve">propane gas service and water filtration rental contracts so that the above services can be implemented and completed. </w:t>
      </w:r>
      <w:r w:rsidR="004B70FD">
        <w:rPr>
          <w:sz w:val="24"/>
          <w:szCs w:val="24"/>
        </w:rPr>
        <w:t xml:space="preserve">The project will conclude by December 31, 2023. </w:t>
      </w:r>
    </w:p>
    <w:p w14:paraId="60F26C90" w14:textId="4F3BB16B" w:rsidR="004B70FD" w:rsidRDefault="004B70FD" w:rsidP="002E50DF">
      <w:pPr>
        <w:spacing w:after="0"/>
        <w:jc w:val="both"/>
        <w:rPr>
          <w:sz w:val="24"/>
          <w:szCs w:val="24"/>
        </w:rPr>
      </w:pPr>
    </w:p>
    <w:p w14:paraId="40123F4C" w14:textId="3C0CBC28" w:rsidR="004B70FD" w:rsidRPr="005C09EF" w:rsidRDefault="00FA2DD2" w:rsidP="002E50DF">
      <w:pPr>
        <w:spacing w:after="0"/>
        <w:jc w:val="both"/>
        <w:rPr>
          <w:sz w:val="24"/>
          <w:szCs w:val="24"/>
        </w:rPr>
      </w:pPr>
      <w:r>
        <w:rPr>
          <w:sz w:val="24"/>
          <w:szCs w:val="24"/>
        </w:rPr>
        <w:t xml:space="preserve">Resolution BC # 07-13-22-Q Obligation for Oneida Nation Home Repair and Improvement Program Utilizing Tribal Contribution Savings obligates $12,000,000 to provide loan funding to eligible enrolled members of the Oneida Nation for the purpose of home repair or improvement, as an offering administered by Bay Bank. The project is designed as a sustainable loan program to be offered while funding is available. </w:t>
      </w:r>
    </w:p>
    <w:p w14:paraId="487EF717" w14:textId="5B09EA32" w:rsidR="00A420B0" w:rsidRPr="005C09EF" w:rsidRDefault="00A420B0" w:rsidP="002E50DF">
      <w:pPr>
        <w:spacing w:after="0"/>
        <w:jc w:val="both"/>
        <w:rPr>
          <w:sz w:val="24"/>
          <w:szCs w:val="24"/>
        </w:rPr>
      </w:pPr>
    </w:p>
    <w:p w14:paraId="49DA0300" w14:textId="0C446A48" w:rsidR="00A420B0" w:rsidRPr="005C09EF" w:rsidRDefault="00A420B0" w:rsidP="002E50DF">
      <w:pPr>
        <w:spacing w:after="0"/>
        <w:jc w:val="both"/>
        <w:rPr>
          <w:sz w:val="24"/>
          <w:szCs w:val="24"/>
        </w:rPr>
      </w:pPr>
      <w:r w:rsidRPr="005C09EF">
        <w:rPr>
          <w:sz w:val="24"/>
          <w:szCs w:val="24"/>
        </w:rPr>
        <w:t>In addition, there is a goal to create at least two key support facilities. First is the development and construction of updated and accessible vegetable canning facility.</w:t>
      </w:r>
      <w:r w:rsidR="009D0D06">
        <w:rPr>
          <w:sz w:val="24"/>
          <w:szCs w:val="24"/>
        </w:rPr>
        <w:t xml:space="preserve"> The OBC adopted resolution BC # 08-25-21-B</w:t>
      </w:r>
      <w:r w:rsidRPr="005C09EF">
        <w:rPr>
          <w:sz w:val="24"/>
          <w:szCs w:val="24"/>
        </w:rPr>
        <w:t xml:space="preserve"> </w:t>
      </w:r>
      <w:r w:rsidR="009D0D06">
        <w:rPr>
          <w:sz w:val="24"/>
          <w:szCs w:val="24"/>
        </w:rPr>
        <w:t xml:space="preserve">Obligation for CIP #15-001, Food Innovation Center, Utilizing American Rescue Plan Act of 2021 Federal Relief Funds to obligate $7,155,000 to build a new Cannery. The project will be concluded no later than September 30, 2023. </w:t>
      </w:r>
      <w:r w:rsidRPr="005C09EF">
        <w:rPr>
          <w:sz w:val="24"/>
          <w:szCs w:val="24"/>
        </w:rPr>
        <w:t xml:space="preserve">The goal is to continue to improve and support food sovereignty by creating support for home gardening and small farm produce. In addition, this facility will provide product for Oneida One-Stops, gaming restaurants, K-12 breakfast and lunches, elder meals, Food </w:t>
      </w:r>
      <w:r w:rsidR="001E138C" w:rsidRPr="005C09EF">
        <w:rPr>
          <w:sz w:val="24"/>
          <w:szCs w:val="24"/>
        </w:rPr>
        <w:t>Distribution,</w:t>
      </w:r>
      <w:r w:rsidRPr="005C09EF">
        <w:rPr>
          <w:sz w:val="24"/>
          <w:szCs w:val="24"/>
        </w:rPr>
        <w:t xml:space="preserve"> and the Oneida</w:t>
      </w:r>
      <w:r w:rsidR="0060782B">
        <w:rPr>
          <w:sz w:val="24"/>
          <w:szCs w:val="24"/>
        </w:rPr>
        <w:t xml:space="preserve"> Emergency Food</w:t>
      </w:r>
      <w:r w:rsidRPr="005C09EF">
        <w:rPr>
          <w:sz w:val="24"/>
          <w:szCs w:val="24"/>
        </w:rPr>
        <w:t xml:space="preserve"> Pantry.</w:t>
      </w:r>
      <w:r w:rsidR="009D0D06">
        <w:rPr>
          <w:sz w:val="24"/>
          <w:szCs w:val="24"/>
        </w:rPr>
        <w:t xml:space="preserve"> </w:t>
      </w:r>
    </w:p>
    <w:p w14:paraId="4BB1E214" w14:textId="5DFD774F" w:rsidR="00A420B0" w:rsidRPr="005C09EF" w:rsidRDefault="00A420B0" w:rsidP="002E50DF">
      <w:pPr>
        <w:spacing w:after="0"/>
        <w:jc w:val="both"/>
        <w:rPr>
          <w:sz w:val="24"/>
          <w:szCs w:val="24"/>
        </w:rPr>
      </w:pPr>
    </w:p>
    <w:p w14:paraId="023AF342" w14:textId="4C7060E6" w:rsidR="00A420B0" w:rsidRPr="005C09EF" w:rsidRDefault="00A420B0" w:rsidP="002E50DF">
      <w:pPr>
        <w:spacing w:after="0"/>
        <w:jc w:val="both"/>
        <w:rPr>
          <w:sz w:val="24"/>
          <w:szCs w:val="24"/>
        </w:rPr>
      </w:pPr>
      <w:r w:rsidRPr="005C09EF">
        <w:rPr>
          <w:sz w:val="24"/>
          <w:szCs w:val="24"/>
        </w:rPr>
        <w:t>The second goal is to develop and construct a meat processing facility to support our own Black Angus beef herd, buffalo herd and our grass-fed beef herd.</w:t>
      </w:r>
      <w:r w:rsidR="009D0D06">
        <w:rPr>
          <w:sz w:val="24"/>
          <w:szCs w:val="24"/>
        </w:rPr>
        <w:t xml:space="preserve"> </w:t>
      </w:r>
      <w:r w:rsidRPr="005C09EF">
        <w:rPr>
          <w:sz w:val="24"/>
          <w:szCs w:val="24"/>
        </w:rPr>
        <w:t xml:space="preserve"> We believe that by providing this type of facility, we can create employment, as well as better utilize the meat resources of the Oneida Nation to serve the members.</w:t>
      </w:r>
      <w:r w:rsidR="00387233">
        <w:rPr>
          <w:sz w:val="24"/>
          <w:szCs w:val="24"/>
        </w:rPr>
        <w:t xml:space="preserve"> </w:t>
      </w:r>
    </w:p>
    <w:p w14:paraId="2A92E439" w14:textId="77777777" w:rsidR="00A420B0" w:rsidRPr="005C09EF" w:rsidRDefault="00A420B0" w:rsidP="002E50DF">
      <w:pPr>
        <w:spacing w:after="0"/>
        <w:jc w:val="both"/>
        <w:rPr>
          <w:sz w:val="24"/>
          <w:szCs w:val="24"/>
        </w:rPr>
      </w:pPr>
    </w:p>
    <w:p w14:paraId="106D1814" w14:textId="479001F9" w:rsidR="00DF0695" w:rsidRDefault="00A85ED0" w:rsidP="002E50DF">
      <w:pPr>
        <w:spacing w:after="0"/>
        <w:jc w:val="both"/>
        <w:rPr>
          <w:sz w:val="24"/>
          <w:szCs w:val="24"/>
        </w:rPr>
      </w:pPr>
      <w:r>
        <w:rPr>
          <w:sz w:val="24"/>
          <w:szCs w:val="24"/>
        </w:rPr>
        <w:t xml:space="preserve">With regard to </w:t>
      </w:r>
      <w:r w:rsidR="00A420B0" w:rsidRPr="005C09EF">
        <w:rPr>
          <w:sz w:val="24"/>
          <w:szCs w:val="24"/>
        </w:rPr>
        <w:t>the key goals listed above, we have also supplemented the education funding to allow access to alternative education needs such as certifications, licensing, and non-traditional schools.</w:t>
      </w:r>
      <w:r w:rsidR="00DF0695">
        <w:rPr>
          <w:sz w:val="24"/>
          <w:szCs w:val="24"/>
        </w:rPr>
        <w:t xml:space="preserve"> </w:t>
      </w:r>
      <w:r w:rsidR="00E806B5">
        <w:rPr>
          <w:sz w:val="24"/>
          <w:szCs w:val="24"/>
        </w:rPr>
        <w:t xml:space="preserve">The OBC adopted resolutions in 2021 and 2022 to obligate funding for </w:t>
      </w:r>
      <w:r w:rsidR="00023E7D">
        <w:rPr>
          <w:sz w:val="24"/>
          <w:szCs w:val="24"/>
        </w:rPr>
        <w:t>a supplemental higher education program. BC Resolution # 12-08-21-D Obligation for the Oneida Nation Student Relief Fund, Utilizing American Rescue Plan Act of 2021 Fiscal Recovery Funds Lost Revenue obligated $4,000,000 to the Student Relief Fund for qualifying Oneida members</w:t>
      </w:r>
      <w:r w:rsidR="00B34AE0">
        <w:rPr>
          <w:sz w:val="24"/>
          <w:szCs w:val="24"/>
        </w:rPr>
        <w:t xml:space="preserve"> seeking supplemental higher education opportunities. </w:t>
      </w:r>
      <w:r w:rsidR="00023E7D">
        <w:rPr>
          <w:sz w:val="24"/>
          <w:szCs w:val="24"/>
        </w:rPr>
        <w:t xml:space="preserve"> The program helped Oneida members fund </w:t>
      </w:r>
      <w:r w:rsidR="00B34AE0">
        <w:rPr>
          <w:sz w:val="24"/>
          <w:szCs w:val="24"/>
        </w:rPr>
        <w:t>an initial degree of any level, duplicate degrees, professional development and training through seminars,</w:t>
      </w:r>
      <w:r w:rsidR="00E718DF">
        <w:rPr>
          <w:sz w:val="24"/>
          <w:szCs w:val="24"/>
        </w:rPr>
        <w:t xml:space="preserve"> </w:t>
      </w:r>
      <w:r w:rsidR="00B34AE0">
        <w:rPr>
          <w:sz w:val="24"/>
          <w:szCs w:val="24"/>
        </w:rPr>
        <w:t>certifications and licenses, and other professional advancement classes and training.</w:t>
      </w:r>
      <w:r w:rsidR="0004722A">
        <w:rPr>
          <w:sz w:val="24"/>
          <w:szCs w:val="24"/>
        </w:rPr>
        <w:t xml:space="preserve"> Resolution</w:t>
      </w:r>
      <w:r w:rsidR="00B34AE0">
        <w:rPr>
          <w:sz w:val="24"/>
          <w:szCs w:val="24"/>
        </w:rPr>
        <w:t xml:space="preserve"> </w:t>
      </w:r>
      <w:r w:rsidR="00E718DF">
        <w:rPr>
          <w:sz w:val="24"/>
          <w:szCs w:val="24"/>
        </w:rPr>
        <w:t>BC # 7-13-22-O Obligation for the Oneida Nation Student Relief Fund, Utilizing Tribal Contribution Savings obligated $2,000,000 of additional funds to the program to provide an opportunity for more Oneida Nation members to work toward their post-secondary education, professional training, and certification goals, regardless of their Oneida Higher Education Scholarship.</w:t>
      </w:r>
      <w:r w:rsidR="00A420B0" w:rsidRPr="005C09EF">
        <w:rPr>
          <w:sz w:val="24"/>
          <w:szCs w:val="24"/>
        </w:rPr>
        <w:t xml:space="preserve"> </w:t>
      </w:r>
    </w:p>
    <w:p w14:paraId="1ACDD008" w14:textId="64B285F7" w:rsidR="00387233" w:rsidRDefault="00387233" w:rsidP="002E50DF">
      <w:pPr>
        <w:spacing w:after="0"/>
        <w:jc w:val="both"/>
        <w:rPr>
          <w:sz w:val="24"/>
          <w:szCs w:val="24"/>
        </w:rPr>
      </w:pPr>
    </w:p>
    <w:p w14:paraId="2FCA4460" w14:textId="658896A3" w:rsidR="00387233" w:rsidRDefault="00D27C9B" w:rsidP="002E50DF">
      <w:pPr>
        <w:spacing w:after="0"/>
        <w:jc w:val="both"/>
        <w:rPr>
          <w:sz w:val="24"/>
          <w:szCs w:val="24"/>
        </w:rPr>
      </w:pPr>
      <w:r>
        <w:rPr>
          <w:sz w:val="24"/>
          <w:szCs w:val="24"/>
        </w:rPr>
        <w:t xml:space="preserve">The focus on Culture and Language was to </w:t>
      </w:r>
      <w:r w:rsidR="00977CEE">
        <w:rPr>
          <w:sz w:val="24"/>
          <w:szCs w:val="24"/>
        </w:rPr>
        <w:t>creat</w:t>
      </w:r>
      <w:r>
        <w:rPr>
          <w:sz w:val="24"/>
          <w:szCs w:val="24"/>
        </w:rPr>
        <w:t xml:space="preserve">e </w:t>
      </w:r>
      <w:r w:rsidR="00977CEE">
        <w:rPr>
          <w:sz w:val="24"/>
          <w:szCs w:val="24"/>
        </w:rPr>
        <w:t>programing and infrastructure</w:t>
      </w:r>
      <w:r>
        <w:rPr>
          <w:sz w:val="24"/>
          <w:szCs w:val="24"/>
        </w:rPr>
        <w:t xml:space="preserve"> </w:t>
      </w:r>
      <w:r w:rsidR="004A20C6">
        <w:rPr>
          <w:sz w:val="24"/>
          <w:szCs w:val="24"/>
        </w:rPr>
        <w:t xml:space="preserve">through </w:t>
      </w:r>
      <w:r>
        <w:rPr>
          <w:sz w:val="24"/>
          <w:szCs w:val="24"/>
        </w:rPr>
        <w:t>increased education opportunitie</w:t>
      </w:r>
      <w:r w:rsidR="004A20C6">
        <w:rPr>
          <w:sz w:val="24"/>
          <w:szCs w:val="24"/>
        </w:rPr>
        <w:t xml:space="preserve">s </w:t>
      </w:r>
      <w:r>
        <w:rPr>
          <w:sz w:val="24"/>
          <w:szCs w:val="24"/>
        </w:rPr>
        <w:t>across the organization, in school systems, offices, the community and in homes; and support the language immersion program.</w:t>
      </w:r>
      <w:r w:rsidR="004A20C6">
        <w:rPr>
          <w:sz w:val="24"/>
          <w:szCs w:val="24"/>
        </w:rPr>
        <w:t xml:space="preserve"> In 2022, the OBC adopted two resolutions obligating funds to Culture and Language. Resolution </w:t>
      </w:r>
      <w:r w:rsidR="0004722A">
        <w:rPr>
          <w:sz w:val="24"/>
          <w:szCs w:val="24"/>
        </w:rPr>
        <w:t xml:space="preserve">BC </w:t>
      </w:r>
      <w:r w:rsidR="004A20C6">
        <w:rPr>
          <w:sz w:val="24"/>
          <w:szCs w:val="24"/>
        </w:rPr>
        <w:t># BC-03-23-22-D Obligation for Amelia Corneli</w:t>
      </w:r>
      <w:r w:rsidR="00F2256E">
        <w:rPr>
          <w:sz w:val="24"/>
          <w:szCs w:val="24"/>
        </w:rPr>
        <w:t>u</w:t>
      </w:r>
      <w:r w:rsidR="004A20C6">
        <w:rPr>
          <w:sz w:val="24"/>
          <w:szCs w:val="24"/>
        </w:rPr>
        <w:t>s Culture Park &amp; Veterans Wall Enhancements Utilizing Tribal Contribution Savings</w:t>
      </w:r>
      <w:r w:rsidR="00F2256E">
        <w:rPr>
          <w:sz w:val="24"/>
          <w:szCs w:val="24"/>
        </w:rPr>
        <w:t xml:space="preserve"> obligated $2,682,210 to enhance the Veterans Memorial Wall parking lot, sidewalks, </w:t>
      </w:r>
      <w:r w:rsidR="0018386F">
        <w:rPr>
          <w:sz w:val="24"/>
          <w:szCs w:val="24"/>
        </w:rPr>
        <w:t xml:space="preserve">and </w:t>
      </w:r>
      <w:r w:rsidR="00F2256E">
        <w:rPr>
          <w:sz w:val="24"/>
          <w:szCs w:val="24"/>
        </w:rPr>
        <w:t>eagle statue base, and</w:t>
      </w:r>
      <w:r w:rsidR="0018386F">
        <w:rPr>
          <w:sz w:val="24"/>
          <w:szCs w:val="24"/>
        </w:rPr>
        <w:t xml:space="preserve"> complete a paver project. The Northwest Corner upgrades will include a new parking lot, bathrooms, pavilion, and visitor center. The Log Home and Longhouse upgrades will include an asphalt trail system, stage area, road closure gates, and removal of DPW Shed. The Language House area upgrades will include road work, removal of tree and light pole and replace with a cul-de-sac. </w:t>
      </w:r>
      <w:r w:rsidR="00F60B80">
        <w:rPr>
          <w:sz w:val="24"/>
          <w:szCs w:val="24"/>
        </w:rPr>
        <w:t xml:space="preserve">New lights will be installed around the park along with a new DPW shed. </w:t>
      </w:r>
    </w:p>
    <w:p w14:paraId="4E90E9E6" w14:textId="1695E87D" w:rsidR="00F60B80" w:rsidRDefault="00F60B80" w:rsidP="002E50DF">
      <w:pPr>
        <w:spacing w:after="0"/>
        <w:jc w:val="both"/>
        <w:rPr>
          <w:sz w:val="24"/>
          <w:szCs w:val="24"/>
        </w:rPr>
      </w:pPr>
    </w:p>
    <w:p w14:paraId="1004B82A" w14:textId="7DC2C5C9" w:rsidR="00F60B80" w:rsidRDefault="00F60B80" w:rsidP="002E50DF">
      <w:pPr>
        <w:spacing w:after="0"/>
        <w:jc w:val="both"/>
        <w:rPr>
          <w:sz w:val="24"/>
          <w:szCs w:val="24"/>
        </w:rPr>
      </w:pPr>
      <w:r>
        <w:rPr>
          <w:sz w:val="24"/>
          <w:szCs w:val="24"/>
        </w:rPr>
        <w:lastRenderedPageBreak/>
        <w:t xml:space="preserve">Resolution BC # 07-27-22-O Obligation for Oneida Language Department (OLD) and </w:t>
      </w:r>
      <w:proofErr w:type="spellStart"/>
      <w:r>
        <w:rPr>
          <w:sz w:val="24"/>
          <w:szCs w:val="24"/>
        </w:rPr>
        <w:t>Tehatiw^nakhwa</w:t>
      </w:r>
      <w:proofErr w:type="spellEnd"/>
      <w:r>
        <w:rPr>
          <w:sz w:val="24"/>
          <w:szCs w:val="24"/>
        </w:rPr>
        <w:t xml:space="preserve"> Language Nest (TLN) Expansion Project Utilizing Tribal Contribution obligated $9,685,027</w:t>
      </w:r>
      <w:r w:rsidR="00CA138F">
        <w:rPr>
          <w:sz w:val="24"/>
          <w:szCs w:val="24"/>
        </w:rPr>
        <w:t xml:space="preserve"> to provide continued implementation and expansion of Oneida Language Revitalization efforts. </w:t>
      </w:r>
    </w:p>
    <w:p w14:paraId="342ABAA3" w14:textId="6646DA8D" w:rsidR="00CA138F" w:rsidRDefault="00CA138F" w:rsidP="002E50DF">
      <w:pPr>
        <w:spacing w:after="0"/>
        <w:jc w:val="both"/>
        <w:rPr>
          <w:sz w:val="24"/>
          <w:szCs w:val="24"/>
        </w:rPr>
      </w:pPr>
    </w:p>
    <w:p w14:paraId="473B3D2C" w14:textId="00E4E897" w:rsidR="00CA138F" w:rsidRDefault="00CA138F" w:rsidP="002E50DF">
      <w:pPr>
        <w:spacing w:after="0"/>
        <w:jc w:val="both"/>
        <w:rPr>
          <w:sz w:val="24"/>
          <w:szCs w:val="24"/>
        </w:rPr>
      </w:pPr>
      <w:r>
        <w:rPr>
          <w:sz w:val="24"/>
          <w:szCs w:val="24"/>
        </w:rPr>
        <w:t>Revenue Generation is focused on improving tourism revenue opportunities through agriculture, golf, entertainment,</w:t>
      </w:r>
      <w:r w:rsidR="0061050E">
        <w:rPr>
          <w:sz w:val="24"/>
          <w:szCs w:val="24"/>
        </w:rPr>
        <w:t xml:space="preserve"> P</w:t>
      </w:r>
      <w:r>
        <w:rPr>
          <w:sz w:val="24"/>
          <w:szCs w:val="24"/>
        </w:rPr>
        <w:t>ow-wow</w:t>
      </w:r>
      <w:r w:rsidR="0061050E">
        <w:rPr>
          <w:sz w:val="24"/>
          <w:szCs w:val="24"/>
        </w:rPr>
        <w:t>(s), Applefest and managing employee wages to mee</w:t>
      </w:r>
      <w:r w:rsidR="0004722A">
        <w:rPr>
          <w:sz w:val="24"/>
          <w:szCs w:val="24"/>
        </w:rPr>
        <w:t>t</w:t>
      </w:r>
      <w:r w:rsidR="0061050E">
        <w:rPr>
          <w:sz w:val="24"/>
          <w:szCs w:val="24"/>
        </w:rPr>
        <w:t xml:space="preserve"> economic and market change</w:t>
      </w:r>
      <w:r w:rsidR="0004722A">
        <w:rPr>
          <w:sz w:val="24"/>
          <w:szCs w:val="24"/>
        </w:rPr>
        <w:t>s. In 2021 and 2022, the OBC adopted two resolutions regarding Pandemic Pay. Resolution BC #</w:t>
      </w:r>
      <w:r w:rsidR="00376837">
        <w:rPr>
          <w:sz w:val="24"/>
          <w:szCs w:val="24"/>
        </w:rPr>
        <w:t>10-13-12-C Obligation for Pandemic Pay, Utilizing American Rescue Plan Act of 2021 Fiscal Recovery Funds Lost Revenue, as amended obligated $2,000,000 for a pandemic pay program to compensate employees who interact with others in the course of their work and as a result have a heightened risk of encountering the Covid-19 virus.</w:t>
      </w:r>
      <w:r w:rsidR="005F7924">
        <w:rPr>
          <w:sz w:val="24"/>
          <w:szCs w:val="24"/>
        </w:rPr>
        <w:t xml:space="preserve"> Resolution BC # 04-13-22-D Obligation for Oneida Police Department Retention/Pandemic Payment Utilizing Tribal Contribution Savings obligated $68,000 to retain and recognize positions that play a critical role in maintaining the health and safety of our </w:t>
      </w:r>
      <w:r w:rsidR="00E86116">
        <w:rPr>
          <w:sz w:val="24"/>
          <w:szCs w:val="24"/>
        </w:rPr>
        <w:t>community</w:t>
      </w:r>
      <w:r w:rsidR="005F7924">
        <w:rPr>
          <w:sz w:val="24"/>
          <w:szCs w:val="24"/>
        </w:rPr>
        <w:t>, to support those employees who worked during the unprecedented public health emergency and to recognize</w:t>
      </w:r>
      <w:r w:rsidR="008C7B71">
        <w:rPr>
          <w:sz w:val="24"/>
          <w:szCs w:val="24"/>
        </w:rPr>
        <w:t xml:space="preserve"> the sacrifices made on a daily basis throughout this pandemic. </w:t>
      </w:r>
      <w:r w:rsidR="00376837">
        <w:rPr>
          <w:sz w:val="24"/>
          <w:szCs w:val="24"/>
        </w:rPr>
        <w:t xml:space="preserve"> </w:t>
      </w:r>
    </w:p>
    <w:p w14:paraId="1FA56A4C" w14:textId="77777777" w:rsidR="00DF0695" w:rsidRDefault="00DF0695" w:rsidP="002E50DF">
      <w:pPr>
        <w:spacing w:after="0"/>
        <w:jc w:val="both"/>
        <w:rPr>
          <w:sz w:val="24"/>
          <w:szCs w:val="24"/>
        </w:rPr>
      </w:pPr>
    </w:p>
    <w:p w14:paraId="15448407" w14:textId="6E0C23D9" w:rsidR="000D10E2" w:rsidRDefault="002D715C" w:rsidP="002E50DF">
      <w:pPr>
        <w:spacing w:after="0"/>
        <w:jc w:val="both"/>
        <w:rPr>
          <w:sz w:val="24"/>
          <w:szCs w:val="24"/>
        </w:rPr>
      </w:pPr>
      <w:r>
        <w:rPr>
          <w:sz w:val="24"/>
          <w:szCs w:val="24"/>
        </w:rPr>
        <w:t xml:space="preserve">Governmental Roles and Responsibilities is focused on improving the GTC meeting space, enhancing the government structure to increase effectiveness and efficiency, create opportunities through technology to improve interaction with membership and </w:t>
      </w:r>
      <w:r w:rsidR="000D10E2">
        <w:rPr>
          <w:sz w:val="24"/>
          <w:szCs w:val="24"/>
        </w:rPr>
        <w:t xml:space="preserve">ensure </w:t>
      </w:r>
      <w:r>
        <w:rPr>
          <w:sz w:val="24"/>
          <w:szCs w:val="24"/>
        </w:rPr>
        <w:t>the voice of the membership</w:t>
      </w:r>
      <w:r w:rsidR="000D10E2">
        <w:rPr>
          <w:sz w:val="24"/>
          <w:szCs w:val="24"/>
        </w:rPr>
        <w:t xml:space="preserve"> is incorporated</w:t>
      </w:r>
      <w:r>
        <w:rPr>
          <w:sz w:val="24"/>
          <w:szCs w:val="24"/>
        </w:rPr>
        <w:t xml:space="preserve"> in</w:t>
      </w:r>
      <w:r w:rsidR="000D10E2">
        <w:rPr>
          <w:sz w:val="24"/>
          <w:szCs w:val="24"/>
        </w:rPr>
        <w:t>to</w:t>
      </w:r>
      <w:r>
        <w:rPr>
          <w:sz w:val="24"/>
          <w:szCs w:val="24"/>
        </w:rPr>
        <w:t xml:space="preserve"> governmental actions.</w:t>
      </w:r>
      <w:r w:rsidR="00DE668C">
        <w:rPr>
          <w:sz w:val="24"/>
          <w:szCs w:val="24"/>
        </w:rPr>
        <w:t xml:space="preserve"> </w:t>
      </w:r>
      <w:r w:rsidR="001517A3">
        <w:rPr>
          <w:sz w:val="24"/>
          <w:szCs w:val="24"/>
        </w:rPr>
        <w:t xml:space="preserve">With </w:t>
      </w:r>
      <w:r w:rsidR="00DE668C">
        <w:rPr>
          <w:sz w:val="24"/>
          <w:szCs w:val="24"/>
        </w:rPr>
        <w:t xml:space="preserve">direction </w:t>
      </w:r>
      <w:r w:rsidR="001517A3">
        <w:rPr>
          <w:sz w:val="24"/>
          <w:szCs w:val="24"/>
        </w:rPr>
        <w:t xml:space="preserve">from </w:t>
      </w:r>
      <w:r w:rsidR="00DE668C">
        <w:rPr>
          <w:sz w:val="24"/>
          <w:szCs w:val="24"/>
        </w:rPr>
        <w:t>the OBC, the</w:t>
      </w:r>
      <w:r>
        <w:rPr>
          <w:sz w:val="24"/>
          <w:szCs w:val="24"/>
        </w:rPr>
        <w:t xml:space="preserve"> Government Administrative Office (GAO) was the lead department </w:t>
      </w:r>
      <w:r w:rsidR="00DE668C">
        <w:rPr>
          <w:sz w:val="24"/>
          <w:szCs w:val="24"/>
        </w:rPr>
        <w:t>t</w:t>
      </w:r>
      <w:r w:rsidR="000D10E2">
        <w:rPr>
          <w:sz w:val="24"/>
          <w:szCs w:val="24"/>
        </w:rPr>
        <w:t>o</w:t>
      </w:r>
      <w:r>
        <w:rPr>
          <w:sz w:val="24"/>
          <w:szCs w:val="24"/>
        </w:rPr>
        <w:t xml:space="preserve"> implement the first virtual GTC meeting</w:t>
      </w:r>
      <w:r w:rsidR="00DE668C">
        <w:rPr>
          <w:sz w:val="24"/>
          <w:szCs w:val="24"/>
        </w:rPr>
        <w:t xml:space="preserve"> </w:t>
      </w:r>
      <w:r>
        <w:rPr>
          <w:sz w:val="24"/>
          <w:szCs w:val="24"/>
        </w:rPr>
        <w:t>on November 15, 2022</w:t>
      </w:r>
      <w:r w:rsidR="000D10E2">
        <w:rPr>
          <w:sz w:val="24"/>
          <w:szCs w:val="24"/>
        </w:rPr>
        <w:t xml:space="preserve">. InEvent was the company the Oneida Nation contracted to provide the platform services needed to host the meeting virtually. </w:t>
      </w:r>
      <w:r w:rsidR="00DE668C">
        <w:rPr>
          <w:sz w:val="24"/>
          <w:szCs w:val="24"/>
        </w:rPr>
        <w:t>A total of 2,303 Oneida Nation members registered for the meeting and 1,704 were in attendance. The virtual platform allowed for greater</w:t>
      </w:r>
      <w:r w:rsidR="004B0612">
        <w:rPr>
          <w:sz w:val="24"/>
          <w:szCs w:val="24"/>
        </w:rPr>
        <w:t xml:space="preserve"> GTC meeting</w:t>
      </w:r>
      <w:r w:rsidR="00DE668C">
        <w:rPr>
          <w:sz w:val="24"/>
          <w:szCs w:val="24"/>
        </w:rPr>
        <w:t xml:space="preserve"> participation </w:t>
      </w:r>
      <w:r w:rsidR="001517A3">
        <w:rPr>
          <w:sz w:val="24"/>
          <w:szCs w:val="24"/>
        </w:rPr>
        <w:t xml:space="preserve">by members who live off-Reservation. </w:t>
      </w:r>
      <w:r w:rsidR="00A420B0" w:rsidRPr="005C09EF">
        <w:rPr>
          <w:sz w:val="24"/>
          <w:szCs w:val="24"/>
        </w:rPr>
        <w:t>We believe that any technology applied to GTC meetings must maintain the ability to participate and vote, not just listen.</w:t>
      </w:r>
      <w:r w:rsidR="000D10E2">
        <w:rPr>
          <w:sz w:val="24"/>
          <w:szCs w:val="24"/>
        </w:rPr>
        <w:t xml:space="preserve"> </w:t>
      </w:r>
      <w:proofErr w:type="spellStart"/>
      <w:r w:rsidR="000D10E2">
        <w:rPr>
          <w:sz w:val="24"/>
          <w:szCs w:val="24"/>
        </w:rPr>
        <w:t>InEvent’s</w:t>
      </w:r>
      <w:proofErr w:type="spellEnd"/>
      <w:r w:rsidR="000D10E2">
        <w:rPr>
          <w:sz w:val="24"/>
          <w:szCs w:val="24"/>
        </w:rPr>
        <w:t xml:space="preserve"> virtual platform was able to provide the interaction, participation, and confidentiality we had hoped for; however, the varying levels of connectivity amongst the GTC members joining virtually was pivotal in deciding to conclude the virtual GTC meeting sooner than anticipated. The GAO will continue to utilize </w:t>
      </w:r>
      <w:proofErr w:type="spellStart"/>
      <w:r w:rsidR="000D10E2">
        <w:rPr>
          <w:sz w:val="24"/>
          <w:szCs w:val="24"/>
        </w:rPr>
        <w:t>InEvent’s</w:t>
      </w:r>
      <w:proofErr w:type="spellEnd"/>
      <w:r w:rsidR="000D10E2">
        <w:rPr>
          <w:sz w:val="24"/>
          <w:szCs w:val="24"/>
        </w:rPr>
        <w:t xml:space="preserve"> services for other purposes such as GTC Prep Community Meetings</w:t>
      </w:r>
      <w:r w:rsidR="009A0FE9">
        <w:rPr>
          <w:sz w:val="24"/>
          <w:szCs w:val="24"/>
        </w:rPr>
        <w:t xml:space="preserve">, </w:t>
      </w:r>
      <w:r w:rsidR="000D10E2">
        <w:rPr>
          <w:sz w:val="24"/>
          <w:szCs w:val="24"/>
        </w:rPr>
        <w:t xml:space="preserve">Community Budget </w:t>
      </w:r>
      <w:proofErr w:type="gramStart"/>
      <w:r w:rsidR="000D10E2">
        <w:rPr>
          <w:sz w:val="24"/>
          <w:szCs w:val="24"/>
        </w:rPr>
        <w:t>Meetings</w:t>
      </w:r>
      <w:proofErr w:type="gramEnd"/>
      <w:r w:rsidR="009A0FE9">
        <w:rPr>
          <w:sz w:val="24"/>
          <w:szCs w:val="24"/>
        </w:rPr>
        <w:t xml:space="preserve"> and </w:t>
      </w:r>
      <w:r w:rsidR="00E80B8B">
        <w:rPr>
          <w:sz w:val="24"/>
          <w:szCs w:val="24"/>
        </w:rPr>
        <w:t>other virtual events</w:t>
      </w:r>
      <w:r w:rsidR="000D10E2">
        <w:rPr>
          <w:sz w:val="24"/>
          <w:szCs w:val="24"/>
        </w:rPr>
        <w:t xml:space="preserve"> through the remainder of the contract. </w:t>
      </w:r>
    </w:p>
    <w:p w14:paraId="191ACA8A" w14:textId="73C3EE55" w:rsidR="00A420B0" w:rsidRDefault="00A420B0" w:rsidP="002E50DF">
      <w:pPr>
        <w:spacing w:after="0"/>
        <w:jc w:val="both"/>
        <w:rPr>
          <w:sz w:val="24"/>
          <w:szCs w:val="24"/>
        </w:rPr>
      </w:pPr>
    </w:p>
    <w:p w14:paraId="3E9B38DA" w14:textId="2F9AF5D3" w:rsidR="003130FF" w:rsidRDefault="003130FF" w:rsidP="002E50DF">
      <w:pPr>
        <w:spacing w:after="0"/>
        <w:jc w:val="both"/>
        <w:rPr>
          <w:sz w:val="24"/>
          <w:szCs w:val="24"/>
        </w:rPr>
      </w:pPr>
      <w:r>
        <w:rPr>
          <w:sz w:val="24"/>
          <w:szCs w:val="24"/>
        </w:rPr>
        <w:t>Overall Priority</w:t>
      </w:r>
      <w:r w:rsidR="009C75D8">
        <w:rPr>
          <w:sz w:val="24"/>
          <w:szCs w:val="24"/>
        </w:rPr>
        <w:t xml:space="preserve"> focuses on </w:t>
      </w:r>
      <w:r w:rsidR="0037198F">
        <w:rPr>
          <w:sz w:val="24"/>
          <w:szCs w:val="24"/>
        </w:rPr>
        <w:t xml:space="preserve">land, infrastructure and strengthening and defending the Nation’s sovereignty. </w:t>
      </w:r>
      <w:r w:rsidR="009B3EFF">
        <w:rPr>
          <w:sz w:val="24"/>
          <w:szCs w:val="24"/>
        </w:rPr>
        <w:t>The OBC adopted 5 resolutions to obligate funding for a new transit garage, new radio system equipment for the Oneida Police Department (OPD), DTS Cybersecurity enhancements, Digital Store Front</w:t>
      </w:r>
      <w:r w:rsidR="00617C92">
        <w:rPr>
          <w:sz w:val="24"/>
          <w:szCs w:val="24"/>
        </w:rPr>
        <w:t xml:space="preserve"> for Big Bear Media, and the Adolescent Wellness Treatment Center Tribal Partnership. Resolution BC # </w:t>
      </w:r>
      <w:r w:rsidR="00651FEA">
        <w:rPr>
          <w:sz w:val="24"/>
          <w:szCs w:val="24"/>
        </w:rPr>
        <w:t xml:space="preserve">10-26-22-G </w:t>
      </w:r>
      <w:r w:rsidR="00FD1C13">
        <w:rPr>
          <w:sz w:val="24"/>
          <w:szCs w:val="24"/>
        </w:rPr>
        <w:t>Obligation for Transit Garage Utilizing Tribal Contribution Savings</w:t>
      </w:r>
      <w:r w:rsidR="00651FEA">
        <w:rPr>
          <w:sz w:val="24"/>
          <w:szCs w:val="24"/>
        </w:rPr>
        <w:t xml:space="preserve"> obligated $72,000 to build a new garage to protect and maintain the transit bus fleet. </w:t>
      </w:r>
      <w:r w:rsidR="008E37D6">
        <w:rPr>
          <w:sz w:val="24"/>
          <w:szCs w:val="24"/>
        </w:rPr>
        <w:t xml:space="preserve">The project will be concluded by February 2025. </w:t>
      </w:r>
      <w:r w:rsidR="00651FEA">
        <w:rPr>
          <w:sz w:val="24"/>
          <w:szCs w:val="24"/>
        </w:rPr>
        <w:t xml:space="preserve">Resolution BC # 02-08-23-D </w:t>
      </w:r>
      <w:r w:rsidR="00FD1C13">
        <w:rPr>
          <w:sz w:val="24"/>
          <w:szCs w:val="24"/>
        </w:rPr>
        <w:t xml:space="preserve">Obligation for 800 MHz Project Utilizing Tribal Contribution Savings obligated $1,198,735 to upgrade the OPD radio system to the 800 MHz </w:t>
      </w:r>
      <w:r w:rsidR="008E37D6">
        <w:rPr>
          <w:sz w:val="24"/>
          <w:szCs w:val="24"/>
        </w:rPr>
        <w:t xml:space="preserve">scanner system. The project will be concluded </w:t>
      </w:r>
      <w:r w:rsidR="008E37D6">
        <w:rPr>
          <w:sz w:val="24"/>
          <w:szCs w:val="24"/>
        </w:rPr>
        <w:lastRenderedPageBreak/>
        <w:t>by February 2025. Resolution BC # 03-23-22-F Obligation for Security Improvement Maturity and Cybersecurity Risk Reduction Utilizing Tribal Contribution Savings obligated $160,000 for security improvement and cybersecurity</w:t>
      </w:r>
      <w:r w:rsidR="00306CF7">
        <w:rPr>
          <w:sz w:val="24"/>
          <w:szCs w:val="24"/>
        </w:rPr>
        <w:t xml:space="preserve"> risk</w:t>
      </w:r>
      <w:r w:rsidR="008E37D6">
        <w:rPr>
          <w:sz w:val="24"/>
          <w:szCs w:val="24"/>
        </w:rPr>
        <w:t xml:space="preserve"> reduction</w:t>
      </w:r>
      <w:r w:rsidR="00306CF7">
        <w:rPr>
          <w:sz w:val="24"/>
          <w:szCs w:val="24"/>
        </w:rPr>
        <w:t xml:space="preserve"> as increased cyber-attacks against businesses, organizations, tribes, and casinos requires that a well-developed cyber security plan and program be assessed and acted upon to protect the Oneida Nation. The project will be concluded by 3 months from the start date. Resolution BC #</w:t>
      </w:r>
      <w:r w:rsidR="00F041BF">
        <w:rPr>
          <w:sz w:val="24"/>
          <w:szCs w:val="24"/>
        </w:rPr>
        <w:t xml:space="preserve"> 03-23-22-E Obligation for Big Bear Media Upgrades Project Utilizing Tribal Contribution Savings obligated $93,847 for Oneida Big Bear Media to purchase a Digital Store Front – customized store front, </w:t>
      </w:r>
      <w:proofErr w:type="spellStart"/>
      <w:r w:rsidR="00F041BF">
        <w:rPr>
          <w:sz w:val="24"/>
          <w:szCs w:val="24"/>
        </w:rPr>
        <w:t>IntoPrint</w:t>
      </w:r>
      <w:proofErr w:type="spellEnd"/>
      <w:r w:rsidR="00F041BF">
        <w:rPr>
          <w:sz w:val="24"/>
          <w:szCs w:val="24"/>
        </w:rPr>
        <w:t xml:space="preserve"> MP200, HP700, HP54, and maintenance and supplies. This project will be concluded by September 30, 2023.</w:t>
      </w:r>
      <w:r w:rsidR="009C1D20">
        <w:rPr>
          <w:sz w:val="24"/>
          <w:szCs w:val="24"/>
        </w:rPr>
        <w:t xml:space="preserve"> Resolution BC # 11-01-21-A Obligation for Adolescent Wellness Treatment Center Tribal Partnership, Utilizing American Rescue Plan Act of 2021 Fiscal Recovery Funds Lost Revenue obligated $50,000</w:t>
      </w:r>
      <w:r w:rsidR="000E0DA2">
        <w:rPr>
          <w:sz w:val="24"/>
          <w:szCs w:val="24"/>
        </w:rPr>
        <w:t xml:space="preserve"> to provide support for Native youth that are addicted to prescription drug use. The Oneida Nation is a member nation of the Great Lakes Inter-Tribal Council (GLITC</w:t>
      </w:r>
      <w:proofErr w:type="gramStart"/>
      <w:r w:rsidR="000E0DA2">
        <w:rPr>
          <w:sz w:val="24"/>
          <w:szCs w:val="24"/>
        </w:rPr>
        <w:t>)</w:t>
      </w:r>
      <w:proofErr w:type="gramEnd"/>
      <w:r w:rsidR="000E0DA2">
        <w:rPr>
          <w:sz w:val="24"/>
          <w:szCs w:val="24"/>
        </w:rPr>
        <w:t xml:space="preserve"> and the initiative </w:t>
      </w:r>
      <w:r w:rsidR="009C1D20">
        <w:rPr>
          <w:sz w:val="24"/>
          <w:szCs w:val="24"/>
        </w:rPr>
        <w:t xml:space="preserve">should be taken up in partnership to provide assistance to all Native nations and communities and will help in combating prescription drug abuse </w:t>
      </w:r>
      <w:r w:rsidR="000E0DA2">
        <w:rPr>
          <w:sz w:val="24"/>
          <w:szCs w:val="24"/>
        </w:rPr>
        <w:t xml:space="preserve">in Native communities. </w:t>
      </w:r>
      <w:r w:rsidR="00E80B8B">
        <w:rPr>
          <w:sz w:val="24"/>
          <w:szCs w:val="24"/>
        </w:rPr>
        <w:t>The project will be concluded upon purchase of land to build the adolescent wellness treatment facility.</w:t>
      </w:r>
    </w:p>
    <w:p w14:paraId="433F02F1" w14:textId="77777777" w:rsidR="003130FF" w:rsidRPr="005C09EF" w:rsidRDefault="003130FF" w:rsidP="002E50DF">
      <w:pPr>
        <w:spacing w:after="0"/>
        <w:jc w:val="both"/>
        <w:rPr>
          <w:sz w:val="24"/>
          <w:szCs w:val="24"/>
        </w:rPr>
      </w:pPr>
    </w:p>
    <w:p w14:paraId="33D8CBC7" w14:textId="35DA43E0" w:rsidR="00A420B0" w:rsidRPr="005C09EF" w:rsidRDefault="00A420B0" w:rsidP="002E50DF">
      <w:pPr>
        <w:spacing w:after="0"/>
        <w:jc w:val="both"/>
        <w:rPr>
          <w:sz w:val="24"/>
          <w:szCs w:val="24"/>
        </w:rPr>
      </w:pPr>
      <w:r w:rsidRPr="005C09EF">
        <w:rPr>
          <w:sz w:val="24"/>
          <w:szCs w:val="24"/>
        </w:rPr>
        <w:t>Since adoption of resolution # BC-06-09-21-B, Setting Goals for Application of Funding from the American Rescue Plan Act of 2021 to Direct Support to Individuals, Families, Community and the Oneida Nation, Mark Powless, General Manager has been working closely with his programs to ensure the Direct Membership Assistance, a</w:t>
      </w:r>
      <w:r w:rsidR="0050126B">
        <w:rPr>
          <w:sz w:val="24"/>
          <w:szCs w:val="24"/>
        </w:rPr>
        <w:t xml:space="preserve"> total of approximately $60 million</w:t>
      </w:r>
      <w:r w:rsidRPr="005C09EF">
        <w:rPr>
          <w:sz w:val="24"/>
          <w:szCs w:val="24"/>
        </w:rPr>
        <w:t>,</w:t>
      </w:r>
      <w:r w:rsidR="00F041BF">
        <w:rPr>
          <w:sz w:val="24"/>
          <w:szCs w:val="24"/>
        </w:rPr>
        <w:t xml:space="preserve"> to be </w:t>
      </w:r>
      <w:r w:rsidRPr="005C09EF">
        <w:rPr>
          <w:sz w:val="24"/>
          <w:szCs w:val="24"/>
        </w:rPr>
        <w:t>delivered to the members</w:t>
      </w:r>
      <w:r w:rsidR="00F041BF">
        <w:rPr>
          <w:sz w:val="24"/>
          <w:szCs w:val="24"/>
        </w:rPr>
        <w:t xml:space="preserve"> through the various programs created for the broad goal</w:t>
      </w:r>
      <w:r w:rsidRPr="005C09EF">
        <w:rPr>
          <w:sz w:val="24"/>
          <w:szCs w:val="24"/>
        </w:rPr>
        <w:t>. The resolution requires all projects using these funds be approved by resolution to ensure transparency and public awareness. We encourage members to follow the OBC meeting agendas as they are posted on-line to identify program opportunities as they become available.</w:t>
      </w:r>
    </w:p>
    <w:p w14:paraId="56D3FAEF" w14:textId="19D5DD02" w:rsidR="00836CC7" w:rsidRDefault="00836CC7" w:rsidP="00950A78">
      <w:pPr>
        <w:spacing w:after="160" w:line="259" w:lineRule="auto"/>
        <w:contextualSpacing/>
        <w:jc w:val="center"/>
        <w:rPr>
          <w:rFonts w:ascii="Century Gothic" w:eastAsia="Century Gothic" w:hAnsi="Century Gothic" w:cs="Arial"/>
          <w:sz w:val="24"/>
          <w:szCs w:val="24"/>
        </w:rPr>
      </w:pPr>
    </w:p>
    <w:bookmarkEnd w:id="1"/>
    <w:p w14:paraId="5EE21C09" w14:textId="09802D27" w:rsidR="00A97C09" w:rsidRDefault="00A97C09">
      <w:pPr>
        <w:pStyle w:val="Heading2"/>
      </w:pPr>
      <w:r>
        <w:t xml:space="preserve">Part V – </w:t>
      </w:r>
      <w:r w:rsidR="003225E7">
        <w:t>GWE v Per</w:t>
      </w:r>
      <w:r w:rsidR="00E20C95">
        <w:t xml:space="preserve"> </w:t>
      </w:r>
      <w:r w:rsidR="003225E7">
        <w:t>Capita</w:t>
      </w:r>
    </w:p>
    <w:p w14:paraId="77551D18" w14:textId="77777777" w:rsidR="00E20C95" w:rsidRPr="0005757E" w:rsidRDefault="00E20C95" w:rsidP="0005757E">
      <w:pPr>
        <w:spacing w:after="0"/>
      </w:pPr>
    </w:p>
    <w:p w14:paraId="60C7327C" w14:textId="2C2993CB" w:rsidR="00AC3B7E" w:rsidRPr="005C09EF" w:rsidRDefault="00AC3B7E" w:rsidP="001E138C">
      <w:pPr>
        <w:jc w:val="both"/>
        <w:rPr>
          <w:sz w:val="24"/>
          <w:szCs w:val="24"/>
        </w:rPr>
      </w:pPr>
      <w:r w:rsidRPr="0005757E">
        <w:rPr>
          <w:b/>
          <w:bCs/>
          <w:sz w:val="24"/>
          <w:szCs w:val="24"/>
        </w:rPr>
        <w:t>Per capita payments:</w:t>
      </w:r>
    </w:p>
    <w:p w14:paraId="54E8B1C3" w14:textId="77777777" w:rsidR="00AC3B7E" w:rsidRPr="005C09EF" w:rsidRDefault="00AC3B7E" w:rsidP="001E138C">
      <w:pPr>
        <w:spacing w:after="0"/>
        <w:jc w:val="both"/>
        <w:rPr>
          <w:sz w:val="24"/>
          <w:szCs w:val="24"/>
        </w:rPr>
      </w:pPr>
      <w:r w:rsidRPr="005C09EF">
        <w:rPr>
          <w:sz w:val="24"/>
          <w:szCs w:val="24"/>
        </w:rPr>
        <w:t xml:space="preserve">The Indian Gaming Regulatory Act (IGRA) became law in October 1988.  IGRA required net revenues from gaming be used only for specific purposes that benefit the tribe, including providing for the general welfare of the Indian tribe and its members. The Oneida Nation complies with IGRA when distributing the allocated portion of the gaming revenues to its membership and memorializes the distribution in a revenue allocation plan approved by the Nation and Department of the Interior. The Oneida Per Capita Law declares the Nation’s policy is to have a consistent methodology for distribution of per capita payments derived from gaming revenues and regulated by IGRA. Per capita distributions are taxed as gross income to the recipient. Upon request, the Nation withholds 20 percent of the per capita distribution for taxes.  For example, the Nation may withhold $200 for taxes if the per capita payment is $1,000.          </w:t>
      </w:r>
    </w:p>
    <w:p w14:paraId="7DF86332" w14:textId="77777777" w:rsidR="00AC3B7E" w:rsidRPr="005C09EF" w:rsidRDefault="00AC3B7E" w:rsidP="001E138C">
      <w:pPr>
        <w:spacing w:after="0"/>
        <w:jc w:val="both"/>
        <w:rPr>
          <w:sz w:val="24"/>
          <w:szCs w:val="24"/>
        </w:rPr>
      </w:pPr>
    </w:p>
    <w:p w14:paraId="3D0281CE" w14:textId="77777777" w:rsidR="00AC3B7E" w:rsidRPr="0005757E" w:rsidRDefault="00AC3B7E" w:rsidP="001E138C">
      <w:pPr>
        <w:spacing w:after="0"/>
        <w:jc w:val="both"/>
        <w:rPr>
          <w:b/>
          <w:bCs/>
          <w:sz w:val="24"/>
          <w:szCs w:val="24"/>
        </w:rPr>
      </w:pPr>
      <w:r w:rsidRPr="0005757E">
        <w:rPr>
          <w:b/>
          <w:bCs/>
          <w:sz w:val="24"/>
          <w:szCs w:val="24"/>
        </w:rPr>
        <w:t>Payments pursuant to a general welfare exclusion law:</w:t>
      </w:r>
    </w:p>
    <w:p w14:paraId="243A936E" w14:textId="77777777" w:rsidR="00AC3B7E" w:rsidRPr="005C09EF" w:rsidRDefault="00AC3B7E" w:rsidP="001E138C">
      <w:pPr>
        <w:spacing w:after="0"/>
        <w:jc w:val="both"/>
        <w:rPr>
          <w:sz w:val="24"/>
          <w:szCs w:val="24"/>
        </w:rPr>
      </w:pPr>
    </w:p>
    <w:p w14:paraId="7636A365" w14:textId="521797C2" w:rsidR="00AC3B7E" w:rsidRPr="005C09EF" w:rsidRDefault="00AC3B7E" w:rsidP="001E138C">
      <w:pPr>
        <w:spacing w:after="0"/>
        <w:jc w:val="both"/>
        <w:rPr>
          <w:sz w:val="24"/>
          <w:szCs w:val="24"/>
        </w:rPr>
      </w:pPr>
      <w:r w:rsidRPr="005C09EF">
        <w:rPr>
          <w:sz w:val="24"/>
          <w:szCs w:val="24"/>
        </w:rPr>
        <w:t>On September 26, 2014, President Obama signed into law the Tribal General Welfare Exclusion Act (“Act”) which paralleled Internal Revenue Service (IRS) Revenue Procedure 2014-35 in excluding from taxable income certain general welfare payments to the members of Indian tribes. The act created Internal Revenue Code section 139E that applies the general welfare exclusion to tribal members receiving certain and limited financial assistance from their tribe. The Act declares tribal government benefits to individual tribal members may qualify for exclusion from taxable income only if the benefits meet the guidelines therein.</w:t>
      </w:r>
    </w:p>
    <w:p w14:paraId="292761FD" w14:textId="77777777" w:rsidR="00AC3B7E" w:rsidRPr="005C09EF" w:rsidRDefault="00AC3B7E" w:rsidP="001E138C">
      <w:pPr>
        <w:spacing w:after="0"/>
        <w:ind w:firstLine="720"/>
        <w:jc w:val="both"/>
        <w:rPr>
          <w:sz w:val="24"/>
          <w:szCs w:val="24"/>
        </w:rPr>
      </w:pPr>
    </w:p>
    <w:p w14:paraId="66E6E9F8" w14:textId="77777777" w:rsidR="00AC3B7E" w:rsidRPr="005C09EF" w:rsidRDefault="00AC3B7E" w:rsidP="001E138C">
      <w:pPr>
        <w:spacing w:after="0"/>
        <w:jc w:val="both"/>
        <w:rPr>
          <w:sz w:val="24"/>
          <w:szCs w:val="24"/>
        </w:rPr>
      </w:pPr>
      <w:r w:rsidRPr="005C09EF">
        <w:rPr>
          <w:sz w:val="24"/>
          <w:szCs w:val="24"/>
        </w:rPr>
        <w:t xml:space="preserve">The Nation adopted the Oneida General Welfare Law in August 2020 to provide individual tribal members assistance on a nontaxable basis through approved programs or purposes that promote the general welfare of the Nation.  The Law provides a framework for approved programs to ensure compliance with section 139E of the Act, as well as any applicable IRS regulations or procedures, including IRS Rev. Proc. 2014-35. The Nation intended assistance provided under the Law is: 1) available to recipients who satisfy the program policies, subject to budgetary restraints; 2) made under an approved program that does not discriminate in favor of members of the Nation’s governing body; 3) not provided as compensation for goods or services; and 4) not lavish or extravagant under the facts and circumstances. </w:t>
      </w:r>
    </w:p>
    <w:p w14:paraId="43AABEBD" w14:textId="77777777" w:rsidR="00AC3B7E" w:rsidRPr="005C09EF" w:rsidRDefault="00AC3B7E" w:rsidP="001E138C">
      <w:pPr>
        <w:spacing w:after="0"/>
        <w:jc w:val="both"/>
        <w:rPr>
          <w:sz w:val="24"/>
          <w:szCs w:val="24"/>
        </w:rPr>
      </w:pPr>
    </w:p>
    <w:p w14:paraId="0236E153" w14:textId="1CD6ED2E" w:rsidR="008C478D" w:rsidRDefault="00AC3B7E" w:rsidP="009548A1">
      <w:pPr>
        <w:spacing w:after="0"/>
        <w:jc w:val="both"/>
        <w:rPr>
          <w:sz w:val="24"/>
          <w:szCs w:val="24"/>
        </w:rPr>
      </w:pPr>
      <w:r w:rsidRPr="005C09EF">
        <w:rPr>
          <w:sz w:val="24"/>
          <w:szCs w:val="24"/>
        </w:rPr>
        <w:t xml:space="preserve">The Oneida Nation, through passage of the General Welfare Law, provides and maximizes financial assistance to tribal members in need.  The tribal member establishes the need for assistance and the Nation allocates a limited amount of funds to help address a portion of that need. Funds allocated through the General Welfare Law are not taxable to the member in accordance with Oneida Nation law, federal law, and through guidance from IRS procedures thereby expanding the impact of the assistance payments made to the member by the Nation.    </w:t>
      </w:r>
    </w:p>
    <w:p w14:paraId="7C55B72D" w14:textId="7F6145C2" w:rsidR="009548A1" w:rsidRDefault="009548A1" w:rsidP="009548A1">
      <w:pPr>
        <w:spacing w:after="0"/>
        <w:jc w:val="both"/>
        <w:rPr>
          <w:sz w:val="24"/>
          <w:szCs w:val="24"/>
        </w:rPr>
      </w:pPr>
    </w:p>
    <w:p w14:paraId="51BE32F7" w14:textId="08B60194" w:rsidR="009548A1" w:rsidRDefault="009548A1" w:rsidP="009548A1">
      <w:pPr>
        <w:spacing w:after="0"/>
        <w:jc w:val="both"/>
        <w:rPr>
          <w:sz w:val="24"/>
          <w:szCs w:val="24"/>
        </w:rPr>
      </w:pPr>
    </w:p>
    <w:p w14:paraId="4967480F" w14:textId="1A443142" w:rsidR="009548A1" w:rsidRDefault="009548A1" w:rsidP="009548A1">
      <w:pPr>
        <w:spacing w:after="0"/>
        <w:jc w:val="both"/>
        <w:rPr>
          <w:sz w:val="24"/>
          <w:szCs w:val="24"/>
        </w:rPr>
      </w:pPr>
    </w:p>
    <w:p w14:paraId="4522613B" w14:textId="77777777" w:rsidR="009548A1" w:rsidRDefault="009548A1" w:rsidP="009548A1">
      <w:pPr>
        <w:spacing w:after="0"/>
        <w:jc w:val="both"/>
        <w:rPr>
          <w:sz w:val="24"/>
          <w:szCs w:val="24"/>
        </w:rPr>
      </w:pPr>
    </w:p>
    <w:p w14:paraId="56BAFFF6" w14:textId="0FD48370" w:rsidR="00092D7E" w:rsidRDefault="00092D7E" w:rsidP="00092D7E">
      <w:pPr>
        <w:pStyle w:val="Heading2"/>
      </w:pPr>
      <w:r>
        <w:lastRenderedPageBreak/>
        <w:t xml:space="preserve">Part VI – </w:t>
      </w:r>
      <w:r w:rsidR="00D71D29">
        <w:t>2020-2023 Broad Goals</w:t>
      </w:r>
    </w:p>
    <w:p w14:paraId="60D917AA" w14:textId="2B35769D" w:rsidR="00D8003D" w:rsidRDefault="008C478D" w:rsidP="008C478D">
      <w:pPr>
        <w:jc w:val="both"/>
        <w:rPr>
          <w:sz w:val="24"/>
          <w:szCs w:val="24"/>
        </w:rPr>
      </w:pPr>
      <w:r>
        <w:rPr>
          <w:noProof/>
          <w:sz w:val="24"/>
          <w:szCs w:val="24"/>
        </w:rPr>
        <w:drawing>
          <wp:anchor distT="0" distB="0" distL="114300" distR="114300" simplePos="0" relativeHeight="251671552" behindDoc="0" locked="0" layoutInCell="1" allowOverlap="1" wp14:anchorId="533CA801" wp14:editId="7D2DEFC0">
            <wp:simplePos x="0" y="0"/>
            <wp:positionH relativeFrom="column">
              <wp:posOffset>0</wp:posOffset>
            </wp:positionH>
            <wp:positionV relativeFrom="paragraph">
              <wp:posOffset>635</wp:posOffset>
            </wp:positionV>
            <wp:extent cx="4224528" cy="5486400"/>
            <wp:effectExtent l="0" t="0" r="5080" b="0"/>
            <wp:wrapThrough wrapText="bothSides">
              <wp:wrapPolygon edited="0">
                <wp:start x="0" y="0"/>
                <wp:lineTo x="0" y="21525"/>
                <wp:lineTo x="21529" y="21525"/>
                <wp:lineTo x="21529"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24528" cy="5486400"/>
                    </a:xfrm>
                    <a:prstGeom prst="rect">
                      <a:avLst/>
                    </a:prstGeom>
                    <a:noFill/>
                  </pic:spPr>
                </pic:pic>
              </a:graphicData>
            </a:graphic>
            <wp14:sizeRelH relativeFrom="margin">
              <wp14:pctWidth>0</wp14:pctWidth>
            </wp14:sizeRelH>
            <wp14:sizeRelV relativeFrom="margin">
              <wp14:pctHeight>0</wp14:pctHeight>
            </wp14:sizeRelV>
          </wp:anchor>
        </w:drawing>
      </w:r>
      <w:r>
        <w:rPr>
          <w:sz w:val="24"/>
          <w:szCs w:val="24"/>
        </w:rPr>
        <w:t xml:space="preserve">The Oneida Business Committee understood entering our term of office that the Nation needed to be nimble in our ability to navigate the changing circumstances on how this disease impacts the community and our members.  </w:t>
      </w:r>
    </w:p>
    <w:p w14:paraId="3D142D31" w14:textId="38525AEC" w:rsidR="008C478D" w:rsidRDefault="008C478D" w:rsidP="008C478D">
      <w:pPr>
        <w:jc w:val="both"/>
        <w:rPr>
          <w:sz w:val="24"/>
          <w:szCs w:val="24"/>
        </w:rPr>
      </w:pPr>
      <w:r>
        <w:rPr>
          <w:sz w:val="24"/>
          <w:szCs w:val="24"/>
        </w:rPr>
        <w:t>With this need in mind, the OBC opted to create broad goals around seven key areas of governance which are:</w:t>
      </w:r>
    </w:p>
    <w:p w14:paraId="28A20B16" w14:textId="77777777" w:rsidR="008C478D" w:rsidRDefault="008C478D" w:rsidP="008C478D">
      <w:pPr>
        <w:pStyle w:val="ListParagraph"/>
        <w:numPr>
          <w:ilvl w:val="0"/>
          <w:numId w:val="45"/>
        </w:numPr>
        <w:rPr>
          <w:sz w:val="24"/>
          <w:szCs w:val="24"/>
        </w:rPr>
      </w:pPr>
      <w:r>
        <w:rPr>
          <w:sz w:val="24"/>
          <w:szCs w:val="24"/>
        </w:rPr>
        <w:t>Health &amp; Safety</w:t>
      </w:r>
    </w:p>
    <w:p w14:paraId="4A76EA19" w14:textId="4FAC861E" w:rsidR="008C478D" w:rsidRDefault="008C478D" w:rsidP="008C478D">
      <w:pPr>
        <w:pStyle w:val="ListParagraph"/>
        <w:numPr>
          <w:ilvl w:val="0"/>
          <w:numId w:val="45"/>
        </w:numPr>
        <w:rPr>
          <w:sz w:val="24"/>
          <w:szCs w:val="24"/>
        </w:rPr>
      </w:pPr>
      <w:r>
        <w:rPr>
          <w:sz w:val="24"/>
          <w:szCs w:val="24"/>
        </w:rPr>
        <w:t>Housing</w:t>
      </w:r>
    </w:p>
    <w:p w14:paraId="2378C8C5" w14:textId="53340912" w:rsidR="008C478D" w:rsidRDefault="008C478D" w:rsidP="008C478D">
      <w:pPr>
        <w:pStyle w:val="ListParagraph"/>
        <w:numPr>
          <w:ilvl w:val="0"/>
          <w:numId w:val="45"/>
        </w:numPr>
        <w:rPr>
          <w:sz w:val="24"/>
          <w:szCs w:val="24"/>
        </w:rPr>
      </w:pPr>
      <w:r>
        <w:rPr>
          <w:sz w:val="24"/>
          <w:szCs w:val="24"/>
        </w:rPr>
        <w:t>Food &amp; Agriculture</w:t>
      </w:r>
    </w:p>
    <w:p w14:paraId="0E4CDAAC" w14:textId="4401D15A" w:rsidR="008C478D" w:rsidRDefault="008C478D" w:rsidP="008C478D">
      <w:pPr>
        <w:pStyle w:val="ListParagraph"/>
        <w:numPr>
          <w:ilvl w:val="0"/>
          <w:numId w:val="45"/>
        </w:numPr>
        <w:rPr>
          <w:sz w:val="24"/>
          <w:szCs w:val="24"/>
        </w:rPr>
      </w:pPr>
      <w:r>
        <w:rPr>
          <w:sz w:val="24"/>
          <w:szCs w:val="24"/>
        </w:rPr>
        <w:t>Education</w:t>
      </w:r>
    </w:p>
    <w:p w14:paraId="14C93E5E" w14:textId="2E5F8688" w:rsidR="008C478D" w:rsidRDefault="008C478D" w:rsidP="008C478D">
      <w:pPr>
        <w:pStyle w:val="ListParagraph"/>
        <w:numPr>
          <w:ilvl w:val="0"/>
          <w:numId w:val="45"/>
        </w:numPr>
        <w:rPr>
          <w:sz w:val="24"/>
          <w:szCs w:val="24"/>
        </w:rPr>
      </w:pPr>
      <w:r>
        <w:rPr>
          <w:sz w:val="24"/>
          <w:szCs w:val="24"/>
        </w:rPr>
        <w:t>Culture &amp; Language</w:t>
      </w:r>
    </w:p>
    <w:p w14:paraId="6359336C" w14:textId="608E3079" w:rsidR="008C478D" w:rsidRDefault="008C478D" w:rsidP="008C478D">
      <w:pPr>
        <w:pStyle w:val="ListParagraph"/>
        <w:numPr>
          <w:ilvl w:val="0"/>
          <w:numId w:val="45"/>
        </w:numPr>
        <w:rPr>
          <w:sz w:val="24"/>
          <w:szCs w:val="24"/>
        </w:rPr>
      </w:pPr>
      <w:r>
        <w:rPr>
          <w:sz w:val="24"/>
          <w:szCs w:val="24"/>
        </w:rPr>
        <w:t xml:space="preserve">Revenue Generations, and </w:t>
      </w:r>
    </w:p>
    <w:p w14:paraId="39B27327" w14:textId="77777777" w:rsidR="008C478D" w:rsidRDefault="008C478D" w:rsidP="008C478D">
      <w:pPr>
        <w:pStyle w:val="ListParagraph"/>
        <w:numPr>
          <w:ilvl w:val="0"/>
          <w:numId w:val="45"/>
        </w:numPr>
        <w:tabs>
          <w:tab w:val="left" w:pos="7200"/>
          <w:tab w:val="left" w:pos="7290"/>
        </w:tabs>
        <w:spacing w:after="0"/>
        <w:rPr>
          <w:sz w:val="24"/>
          <w:szCs w:val="24"/>
        </w:rPr>
      </w:pPr>
      <w:r>
        <w:rPr>
          <w:sz w:val="24"/>
          <w:szCs w:val="24"/>
        </w:rPr>
        <w:t xml:space="preserve">Government Roles &amp; </w:t>
      </w:r>
    </w:p>
    <w:p w14:paraId="49E68D10" w14:textId="6EC7B773" w:rsidR="008C478D" w:rsidRPr="008C478D" w:rsidRDefault="008C478D" w:rsidP="008C478D">
      <w:pPr>
        <w:pStyle w:val="ListParagraph"/>
        <w:tabs>
          <w:tab w:val="left" w:pos="7200"/>
          <w:tab w:val="left" w:pos="7290"/>
        </w:tabs>
        <w:spacing w:after="0"/>
        <w:ind w:left="720" w:firstLine="0"/>
        <w:rPr>
          <w:sz w:val="24"/>
          <w:szCs w:val="24"/>
        </w:rPr>
      </w:pPr>
      <w:r>
        <w:rPr>
          <w:sz w:val="24"/>
          <w:szCs w:val="24"/>
        </w:rPr>
        <w:tab/>
      </w:r>
      <w:r w:rsidRPr="008C478D">
        <w:rPr>
          <w:sz w:val="24"/>
          <w:szCs w:val="24"/>
        </w:rPr>
        <w:t xml:space="preserve">Responsibilities  </w:t>
      </w:r>
    </w:p>
    <w:p w14:paraId="5E76EFD4" w14:textId="7028A220" w:rsidR="00092D7E" w:rsidRDefault="00092D7E" w:rsidP="00E94DC1">
      <w:pPr>
        <w:rPr>
          <w:sz w:val="24"/>
          <w:szCs w:val="24"/>
        </w:rPr>
      </w:pPr>
    </w:p>
    <w:p w14:paraId="61E08981" w14:textId="129AF45C" w:rsidR="008C478D" w:rsidRDefault="008C478D" w:rsidP="00E94DC1">
      <w:pPr>
        <w:rPr>
          <w:sz w:val="24"/>
          <w:szCs w:val="24"/>
        </w:rPr>
      </w:pPr>
      <w:r>
        <w:rPr>
          <w:sz w:val="24"/>
          <w:szCs w:val="24"/>
        </w:rPr>
        <w:t xml:space="preserve">In alignment with these areas, the FY’22 budget was developed </w:t>
      </w:r>
      <w:r w:rsidR="000C4210">
        <w:rPr>
          <w:sz w:val="24"/>
          <w:szCs w:val="24"/>
        </w:rPr>
        <w:t xml:space="preserve">with partial intent to ensure the ARPA funds received by the Nation supports long-term recovery and strategic growth. </w:t>
      </w:r>
    </w:p>
    <w:p w14:paraId="13DB729B" w14:textId="66C32C30" w:rsidR="00092D7E" w:rsidRDefault="00092D7E" w:rsidP="6FDF6697">
      <w:pPr>
        <w:pStyle w:val="Heading2"/>
        <w:rPr>
          <w:color w:val="FF0000"/>
        </w:rPr>
      </w:pPr>
      <w:r>
        <w:t>Part VII – Reporting and Communications</w:t>
      </w:r>
    </w:p>
    <w:p w14:paraId="744199C6" w14:textId="6EC8F90B" w:rsidR="00E94DC1" w:rsidRPr="00702D58" w:rsidRDefault="00054498" w:rsidP="009548A1">
      <w:pPr>
        <w:rPr>
          <w:sz w:val="24"/>
          <w:szCs w:val="24"/>
        </w:rPr>
      </w:pPr>
      <w:r>
        <w:rPr>
          <w:sz w:val="24"/>
          <w:szCs w:val="24"/>
        </w:rPr>
        <w:t>During the Public Health State of Emergency, t</w:t>
      </w:r>
      <w:r w:rsidR="00CC6573" w:rsidRPr="00702D58">
        <w:rPr>
          <w:sz w:val="24"/>
          <w:szCs w:val="24"/>
        </w:rPr>
        <w:t>he Oneida Business Committee</w:t>
      </w:r>
      <w:r w:rsidR="003B4F26" w:rsidRPr="00702D58">
        <w:rPr>
          <w:sz w:val="24"/>
          <w:szCs w:val="24"/>
        </w:rPr>
        <w:t xml:space="preserve"> realize</w:t>
      </w:r>
      <w:r>
        <w:rPr>
          <w:sz w:val="24"/>
          <w:szCs w:val="24"/>
        </w:rPr>
        <w:t>d</w:t>
      </w:r>
      <w:r w:rsidR="003B4F26" w:rsidRPr="00702D58">
        <w:rPr>
          <w:sz w:val="24"/>
          <w:szCs w:val="24"/>
        </w:rPr>
        <w:t xml:space="preserve"> that our tribal membership </w:t>
      </w:r>
      <w:r>
        <w:rPr>
          <w:sz w:val="24"/>
          <w:szCs w:val="24"/>
        </w:rPr>
        <w:t xml:space="preserve">was </w:t>
      </w:r>
      <w:r w:rsidR="003B4F26" w:rsidRPr="00702D58">
        <w:rPr>
          <w:sz w:val="24"/>
          <w:szCs w:val="24"/>
        </w:rPr>
        <w:t xml:space="preserve">eager to get back to holding regular General Tribal Council </w:t>
      </w:r>
      <w:r w:rsidR="0087089E" w:rsidRPr="00702D58">
        <w:rPr>
          <w:sz w:val="24"/>
          <w:szCs w:val="24"/>
        </w:rPr>
        <w:t xml:space="preserve">(GTC) </w:t>
      </w:r>
      <w:r w:rsidR="003B4F26" w:rsidRPr="00702D58">
        <w:rPr>
          <w:sz w:val="24"/>
          <w:szCs w:val="24"/>
        </w:rPr>
        <w:t>meetings and receive important information about the Nation.</w:t>
      </w:r>
      <w:r>
        <w:rPr>
          <w:sz w:val="24"/>
          <w:szCs w:val="24"/>
        </w:rPr>
        <w:t xml:space="preserve"> The</w:t>
      </w:r>
      <w:r w:rsidR="003B4F26" w:rsidRPr="00702D58">
        <w:rPr>
          <w:sz w:val="24"/>
          <w:szCs w:val="24"/>
        </w:rPr>
        <w:t xml:space="preserve"> Business Committee’s </w:t>
      </w:r>
      <w:r w:rsidR="0087089E" w:rsidRPr="00702D58">
        <w:rPr>
          <w:sz w:val="24"/>
          <w:szCs w:val="24"/>
        </w:rPr>
        <w:t>first priority</w:t>
      </w:r>
      <w:r w:rsidR="003B4F26" w:rsidRPr="00702D58">
        <w:rPr>
          <w:sz w:val="24"/>
          <w:szCs w:val="24"/>
        </w:rPr>
        <w:t xml:space="preserve"> </w:t>
      </w:r>
      <w:r>
        <w:rPr>
          <w:sz w:val="24"/>
          <w:szCs w:val="24"/>
        </w:rPr>
        <w:t>was</w:t>
      </w:r>
      <w:r w:rsidR="003B4F26" w:rsidRPr="00702D58">
        <w:rPr>
          <w:sz w:val="24"/>
          <w:szCs w:val="24"/>
        </w:rPr>
        <w:t xml:space="preserve"> to ensure that our membership is </w:t>
      </w:r>
      <w:r w:rsidR="004C6623" w:rsidRPr="00702D58">
        <w:rPr>
          <w:sz w:val="24"/>
          <w:szCs w:val="24"/>
        </w:rPr>
        <w:t>healthy and</w:t>
      </w:r>
      <w:r w:rsidR="003B4F26" w:rsidRPr="00702D58">
        <w:rPr>
          <w:sz w:val="24"/>
          <w:szCs w:val="24"/>
        </w:rPr>
        <w:t xml:space="preserve"> stays</w:t>
      </w:r>
      <w:r w:rsidR="00E94DC1" w:rsidRPr="00702D58">
        <w:rPr>
          <w:sz w:val="24"/>
          <w:szCs w:val="24"/>
        </w:rPr>
        <w:t xml:space="preserve"> protected</w:t>
      </w:r>
      <w:r w:rsidR="00601365" w:rsidRPr="00702D58">
        <w:rPr>
          <w:sz w:val="24"/>
          <w:szCs w:val="24"/>
        </w:rPr>
        <w:t xml:space="preserve"> from the COVID-19 virus.</w:t>
      </w:r>
      <w:r w:rsidR="41D36E99" w:rsidRPr="00702D58">
        <w:rPr>
          <w:sz w:val="24"/>
          <w:szCs w:val="24"/>
        </w:rPr>
        <w:t xml:space="preserve">  </w:t>
      </w:r>
      <w:r w:rsidR="00E94DC1" w:rsidRPr="00702D58">
        <w:rPr>
          <w:sz w:val="24"/>
          <w:szCs w:val="24"/>
        </w:rPr>
        <w:t xml:space="preserve">Therefore, the Business Committee adopted BC Resolution #12-09-20-C that set forth the reporting requirements </w:t>
      </w:r>
      <w:r w:rsidR="00CB09FA">
        <w:rPr>
          <w:sz w:val="24"/>
          <w:szCs w:val="24"/>
        </w:rPr>
        <w:t>during</w:t>
      </w:r>
      <w:r w:rsidR="00E94DC1" w:rsidRPr="00702D58">
        <w:rPr>
          <w:sz w:val="24"/>
          <w:szCs w:val="24"/>
        </w:rPr>
        <w:t xml:space="preserve"> 2020 and 2021.  </w:t>
      </w:r>
    </w:p>
    <w:p w14:paraId="3F0542D4" w14:textId="69A5A2CB" w:rsidR="00E94DC1" w:rsidRPr="00702D58" w:rsidRDefault="00601365" w:rsidP="009548A1">
      <w:pPr>
        <w:rPr>
          <w:sz w:val="24"/>
          <w:szCs w:val="24"/>
        </w:rPr>
      </w:pPr>
      <w:r w:rsidRPr="00702D58">
        <w:rPr>
          <w:sz w:val="24"/>
          <w:szCs w:val="24"/>
        </w:rPr>
        <w:t xml:space="preserve">The COVID-19 Reports for Oneida </w:t>
      </w:r>
      <w:r w:rsidR="00CB09FA">
        <w:rPr>
          <w:sz w:val="24"/>
          <w:szCs w:val="24"/>
        </w:rPr>
        <w:t xml:space="preserve">Nation </w:t>
      </w:r>
      <w:r w:rsidRPr="00702D58">
        <w:rPr>
          <w:sz w:val="24"/>
          <w:szCs w:val="24"/>
        </w:rPr>
        <w:t>Member</w:t>
      </w:r>
      <w:r w:rsidR="009B0C2D" w:rsidRPr="00702D58">
        <w:rPr>
          <w:sz w:val="24"/>
          <w:szCs w:val="24"/>
        </w:rPr>
        <w:t>s</w:t>
      </w:r>
      <w:r w:rsidR="00E94DC1" w:rsidRPr="00702D58">
        <w:rPr>
          <w:sz w:val="24"/>
          <w:szCs w:val="24"/>
        </w:rPr>
        <w:t xml:space="preserve"> were</w:t>
      </w:r>
      <w:r w:rsidRPr="00702D58">
        <w:rPr>
          <w:sz w:val="24"/>
          <w:szCs w:val="24"/>
        </w:rPr>
        <w:t xml:space="preserve"> created to inform the tribal membership about the activities of the Nation during the pandemic. </w:t>
      </w:r>
      <w:r w:rsidR="00CB09FA">
        <w:rPr>
          <w:sz w:val="24"/>
          <w:szCs w:val="24"/>
        </w:rPr>
        <w:t xml:space="preserve">Five </w:t>
      </w:r>
      <w:r w:rsidRPr="00702D58">
        <w:rPr>
          <w:sz w:val="24"/>
          <w:szCs w:val="24"/>
        </w:rPr>
        <w:t>updates have been provided</w:t>
      </w:r>
      <w:r w:rsidR="00432C41" w:rsidRPr="00702D58">
        <w:rPr>
          <w:sz w:val="24"/>
          <w:szCs w:val="24"/>
        </w:rPr>
        <w:t xml:space="preserve"> thus far</w:t>
      </w:r>
      <w:r w:rsidR="00E94DC1" w:rsidRPr="00702D58">
        <w:rPr>
          <w:sz w:val="24"/>
          <w:szCs w:val="24"/>
        </w:rPr>
        <w:t xml:space="preserve"> and will serve as the 2020 Semi-Annual reports</w:t>
      </w:r>
      <w:r w:rsidRPr="00702D58">
        <w:rPr>
          <w:sz w:val="24"/>
          <w:szCs w:val="24"/>
        </w:rPr>
        <w:t xml:space="preserve">.  </w:t>
      </w:r>
      <w:r w:rsidR="00E94DC1" w:rsidRPr="00702D58">
        <w:rPr>
          <w:sz w:val="24"/>
          <w:szCs w:val="24"/>
        </w:rPr>
        <w:t xml:space="preserve">This </w:t>
      </w:r>
      <w:r w:rsidR="00CB09FA">
        <w:rPr>
          <w:sz w:val="24"/>
          <w:szCs w:val="24"/>
        </w:rPr>
        <w:t xml:space="preserve">sixth </w:t>
      </w:r>
      <w:r w:rsidR="00E94DC1" w:rsidRPr="00702D58">
        <w:rPr>
          <w:sz w:val="24"/>
          <w:szCs w:val="24"/>
        </w:rPr>
        <w:t xml:space="preserve">COVID-19 </w:t>
      </w:r>
      <w:r w:rsidR="00E94DC1" w:rsidRPr="00702D58">
        <w:rPr>
          <w:sz w:val="24"/>
          <w:szCs w:val="24"/>
        </w:rPr>
        <w:lastRenderedPageBreak/>
        <w:t>Update for Tribal Members along with the Fiscal Year 2020 reports accompanying this report, will serve as the 2021 Annual Report.  Additionally, 2021 reporting will be forthcoming in the form of COVID-19 Update for Tribal Members between January 2021 and July 2021.  The Business Committee has been exploring the use of technology to hold General Tribal Council meetings while ensuring the meetings are interactive, attended by only tribal members, voting feature</w:t>
      </w:r>
      <w:r w:rsidR="0087089E" w:rsidRPr="00702D58">
        <w:rPr>
          <w:sz w:val="24"/>
          <w:szCs w:val="24"/>
        </w:rPr>
        <w:t>-enabled</w:t>
      </w:r>
      <w:r w:rsidR="00E94DC1" w:rsidRPr="00702D58">
        <w:rPr>
          <w:sz w:val="24"/>
          <w:szCs w:val="24"/>
        </w:rPr>
        <w:t>, and ensuring that information continues to remain confidential.</w:t>
      </w:r>
      <w:r w:rsidR="00CB09FA">
        <w:rPr>
          <w:sz w:val="24"/>
          <w:szCs w:val="24"/>
        </w:rPr>
        <w:t xml:space="preserve"> As stated previously in this report, the Nation held its first virtual General Tribal Council (GTC) meeting on November 15, 2022. InEvent was the company</w:t>
      </w:r>
      <w:r w:rsidR="006211CA">
        <w:rPr>
          <w:sz w:val="24"/>
          <w:szCs w:val="24"/>
        </w:rPr>
        <w:t xml:space="preserve"> contracted</w:t>
      </w:r>
      <w:r w:rsidR="00CB09FA">
        <w:rPr>
          <w:sz w:val="24"/>
          <w:szCs w:val="24"/>
        </w:rPr>
        <w:t xml:space="preserve"> </w:t>
      </w:r>
      <w:r w:rsidR="006211CA">
        <w:rPr>
          <w:sz w:val="24"/>
          <w:szCs w:val="24"/>
        </w:rPr>
        <w:t>to use their platform services for</w:t>
      </w:r>
      <w:r w:rsidR="00CB09FA">
        <w:rPr>
          <w:sz w:val="24"/>
          <w:szCs w:val="24"/>
        </w:rPr>
        <w:t xml:space="preserve"> </w:t>
      </w:r>
      <w:r w:rsidR="006211CA">
        <w:rPr>
          <w:sz w:val="24"/>
          <w:szCs w:val="24"/>
        </w:rPr>
        <w:t xml:space="preserve">the virtual </w:t>
      </w:r>
      <w:r w:rsidR="00CB09FA">
        <w:rPr>
          <w:sz w:val="24"/>
          <w:szCs w:val="24"/>
        </w:rPr>
        <w:t>GTC meeting, which came equipped with</w:t>
      </w:r>
      <w:r w:rsidR="006211CA">
        <w:rPr>
          <w:sz w:val="24"/>
          <w:szCs w:val="24"/>
        </w:rPr>
        <w:t xml:space="preserve"> everything we needed to ensure an interactive experience and confidentiality. Unfortunately, the meeting ended due to the varying levels of connectivity from GTC members who were in attendance. This labored the interaction between the Oneida Business Committee and some GTC members. Since the virtual GTC meeting, the Nation has held </w:t>
      </w:r>
      <w:r w:rsidR="0020508A">
        <w:rPr>
          <w:sz w:val="24"/>
          <w:szCs w:val="24"/>
        </w:rPr>
        <w:t>five (5) in-person</w:t>
      </w:r>
      <w:r w:rsidR="006211CA">
        <w:rPr>
          <w:sz w:val="24"/>
          <w:szCs w:val="24"/>
        </w:rPr>
        <w:t xml:space="preserve"> GTC meeting</w:t>
      </w:r>
      <w:r w:rsidR="0020508A">
        <w:rPr>
          <w:sz w:val="24"/>
          <w:szCs w:val="24"/>
        </w:rPr>
        <w:t xml:space="preserve">s at the Radisson Hotel &amp; Conference Center </w:t>
      </w:r>
      <w:r w:rsidR="006211CA">
        <w:rPr>
          <w:sz w:val="24"/>
          <w:szCs w:val="24"/>
        </w:rPr>
        <w:t xml:space="preserve">in 2023.  </w:t>
      </w:r>
      <w:r w:rsidR="00CB09FA">
        <w:rPr>
          <w:sz w:val="24"/>
          <w:szCs w:val="24"/>
        </w:rPr>
        <w:t xml:space="preserve">   </w:t>
      </w:r>
    </w:p>
    <w:p w14:paraId="47E19974" w14:textId="3A4FF774" w:rsidR="00E94DC1" w:rsidRPr="00702D58" w:rsidRDefault="00CB09FA" w:rsidP="6FDF6697">
      <w:pPr>
        <w:rPr>
          <w:sz w:val="24"/>
          <w:szCs w:val="24"/>
        </w:rPr>
      </w:pPr>
      <w:r>
        <w:rPr>
          <w:sz w:val="24"/>
          <w:szCs w:val="24"/>
        </w:rPr>
        <w:t xml:space="preserve">In 2020, </w:t>
      </w:r>
      <w:r w:rsidR="00E94DC1" w:rsidRPr="00702D58">
        <w:rPr>
          <w:sz w:val="24"/>
          <w:szCs w:val="24"/>
        </w:rPr>
        <w:t xml:space="preserve">the Ho Chunk Nation utilized multiple platforms for viewing the </w:t>
      </w:r>
      <w:r w:rsidR="004C6623" w:rsidRPr="00702D58">
        <w:rPr>
          <w:sz w:val="24"/>
          <w:szCs w:val="24"/>
        </w:rPr>
        <w:t>meeting and</w:t>
      </w:r>
      <w:r w:rsidR="00E94DC1" w:rsidRPr="00702D58">
        <w:rPr>
          <w:sz w:val="24"/>
          <w:szCs w:val="24"/>
        </w:rPr>
        <w:t xml:space="preserve"> voting.  How</w:t>
      </w:r>
      <w:r w:rsidR="0087089E" w:rsidRPr="00702D58">
        <w:rPr>
          <w:sz w:val="24"/>
          <w:szCs w:val="24"/>
        </w:rPr>
        <w:t>ever, the meeting was concluded</w:t>
      </w:r>
      <w:r w:rsidR="00E94DC1" w:rsidRPr="00702D58">
        <w:rPr>
          <w:sz w:val="24"/>
          <w:szCs w:val="24"/>
        </w:rPr>
        <w:t xml:space="preserve"> due in part by non-tribal members gaining access </w:t>
      </w:r>
      <w:r w:rsidR="44AAC4AF" w:rsidRPr="00702D58">
        <w:rPr>
          <w:sz w:val="24"/>
          <w:szCs w:val="24"/>
        </w:rPr>
        <w:t>into</w:t>
      </w:r>
      <w:r w:rsidR="00E94DC1" w:rsidRPr="00702D58">
        <w:rPr>
          <w:sz w:val="24"/>
          <w:szCs w:val="24"/>
        </w:rPr>
        <w:t xml:space="preserve"> the meeting. </w:t>
      </w:r>
    </w:p>
    <w:p w14:paraId="698A0341" w14:textId="71B2D5A6" w:rsidR="00E94DC1" w:rsidRPr="00702D58" w:rsidRDefault="00E94DC1" w:rsidP="6FDF6697">
      <w:pPr>
        <w:rPr>
          <w:sz w:val="24"/>
          <w:szCs w:val="24"/>
        </w:rPr>
      </w:pPr>
      <w:r w:rsidRPr="00702D58">
        <w:rPr>
          <w:sz w:val="24"/>
          <w:szCs w:val="24"/>
        </w:rPr>
        <w:t>Organizational reporting will continue to occur in the form of quarterly reporting to the Business Committee.  You will find the information on the Nation’s website</w:t>
      </w:r>
      <w:r w:rsidR="35F8429F" w:rsidRPr="00702D58">
        <w:rPr>
          <w:sz w:val="24"/>
          <w:szCs w:val="24"/>
        </w:rPr>
        <w:t xml:space="preserve"> at </w:t>
      </w:r>
      <w:hyperlink r:id="rId37">
        <w:r w:rsidRPr="00702D58">
          <w:rPr>
            <w:sz w:val="24"/>
            <w:szCs w:val="24"/>
          </w:rPr>
          <w:t>www.oneida-nsn.gov</w:t>
        </w:r>
      </w:hyperlink>
      <w:r w:rsidRPr="00702D58">
        <w:rPr>
          <w:sz w:val="24"/>
          <w:szCs w:val="24"/>
        </w:rPr>
        <w:t xml:space="preserve"> </w:t>
      </w:r>
    </w:p>
    <w:p w14:paraId="3DCFA117" w14:textId="6C13F2B6" w:rsidR="003B4F26" w:rsidRPr="00702D58" w:rsidRDefault="00601365" w:rsidP="6FDF6697">
      <w:pPr>
        <w:rPr>
          <w:sz w:val="24"/>
          <w:szCs w:val="24"/>
        </w:rPr>
      </w:pPr>
      <w:r w:rsidRPr="00702D58">
        <w:rPr>
          <w:sz w:val="24"/>
          <w:szCs w:val="24"/>
        </w:rPr>
        <w:t>The Nation also created and has been utilizing other venues</w:t>
      </w:r>
      <w:r w:rsidR="00432C41" w:rsidRPr="00702D58">
        <w:rPr>
          <w:sz w:val="24"/>
          <w:szCs w:val="24"/>
        </w:rPr>
        <w:t xml:space="preserve"> to provide information to the community and membership</w:t>
      </w:r>
      <w:r w:rsidR="00E94DC1" w:rsidRPr="00702D58">
        <w:rPr>
          <w:sz w:val="24"/>
          <w:szCs w:val="24"/>
        </w:rPr>
        <w:t xml:space="preserve"> during the COVID-19 pandemic</w:t>
      </w:r>
      <w:r w:rsidRPr="00702D58">
        <w:rPr>
          <w:sz w:val="24"/>
          <w:szCs w:val="24"/>
        </w:rPr>
        <w:t xml:space="preserve">, </w:t>
      </w:r>
      <w:proofErr w:type="gramStart"/>
      <w:r w:rsidRPr="00702D58">
        <w:rPr>
          <w:sz w:val="24"/>
          <w:szCs w:val="24"/>
        </w:rPr>
        <w:t>including;</w:t>
      </w:r>
      <w:proofErr w:type="gramEnd"/>
    </w:p>
    <w:p w14:paraId="0B76D07F" w14:textId="3DBB757A" w:rsidR="00601365" w:rsidRPr="00702D58" w:rsidRDefault="003B4F26" w:rsidP="6FDF6697">
      <w:pPr>
        <w:pStyle w:val="ListParagraph"/>
        <w:numPr>
          <w:ilvl w:val="0"/>
          <w:numId w:val="2"/>
        </w:numPr>
        <w:rPr>
          <w:rFonts w:eastAsiaTheme="minorEastAsia"/>
          <w:sz w:val="24"/>
          <w:szCs w:val="24"/>
        </w:rPr>
      </w:pPr>
      <w:r w:rsidRPr="00702D58">
        <w:rPr>
          <w:rFonts w:eastAsiaTheme="minorEastAsia"/>
          <w:sz w:val="24"/>
          <w:szCs w:val="24"/>
        </w:rPr>
        <w:t>Facebook Live Updates</w:t>
      </w:r>
      <w:r w:rsidR="00856C2F" w:rsidRPr="00702D58">
        <w:rPr>
          <w:rFonts w:eastAsiaTheme="minorEastAsia"/>
          <w:sz w:val="24"/>
          <w:szCs w:val="24"/>
        </w:rPr>
        <w:t xml:space="preserve"> -</w:t>
      </w:r>
      <w:r w:rsidR="0369D70D" w:rsidRPr="00702D58">
        <w:rPr>
          <w:rFonts w:eastAsiaTheme="minorEastAsia"/>
          <w:sz w:val="24"/>
          <w:szCs w:val="24"/>
        </w:rPr>
        <w:t xml:space="preserve"> </w:t>
      </w:r>
      <w:r w:rsidR="4DE8EE3A" w:rsidRPr="00702D58">
        <w:rPr>
          <w:rFonts w:eastAsiaTheme="minorEastAsia"/>
          <w:sz w:val="24"/>
          <w:szCs w:val="24"/>
        </w:rPr>
        <w:t>On</w:t>
      </w:r>
      <w:r w:rsidR="0369D70D" w:rsidRPr="00702D58">
        <w:rPr>
          <w:rFonts w:eastAsiaTheme="minorEastAsia"/>
          <w:sz w:val="24"/>
          <w:szCs w:val="24"/>
        </w:rPr>
        <w:t xml:space="preserve"> </w:t>
      </w:r>
      <w:r w:rsidR="009548A1">
        <w:rPr>
          <w:rFonts w:eastAsiaTheme="minorEastAsia"/>
          <w:sz w:val="24"/>
          <w:szCs w:val="24"/>
        </w:rPr>
        <w:t xml:space="preserve">Tuesdays </w:t>
      </w:r>
      <w:r w:rsidR="0369D70D" w:rsidRPr="00702D58">
        <w:rPr>
          <w:rFonts w:eastAsiaTheme="minorEastAsia"/>
          <w:sz w:val="24"/>
          <w:szCs w:val="24"/>
        </w:rPr>
        <w:t xml:space="preserve">and </w:t>
      </w:r>
      <w:r w:rsidR="009548A1">
        <w:rPr>
          <w:rFonts w:eastAsiaTheme="minorEastAsia"/>
          <w:sz w:val="24"/>
          <w:szCs w:val="24"/>
        </w:rPr>
        <w:t>Thursdays</w:t>
      </w:r>
      <w:r w:rsidR="0369D70D" w:rsidRPr="00702D58">
        <w:rPr>
          <w:rFonts w:eastAsiaTheme="minorEastAsia"/>
          <w:sz w:val="24"/>
          <w:szCs w:val="24"/>
        </w:rPr>
        <w:t xml:space="preserve"> at 12:00 PM (noon)</w:t>
      </w:r>
      <w:r w:rsidR="2F7494AC" w:rsidRPr="00702D58">
        <w:rPr>
          <w:rFonts w:eastAsiaTheme="minorEastAsia"/>
          <w:sz w:val="24"/>
          <w:szCs w:val="24"/>
        </w:rPr>
        <w:t xml:space="preserve"> there </w:t>
      </w:r>
      <w:r w:rsidR="7788A97C" w:rsidRPr="00702D58">
        <w:rPr>
          <w:rFonts w:eastAsiaTheme="minorEastAsia"/>
          <w:sz w:val="24"/>
          <w:szCs w:val="24"/>
        </w:rPr>
        <w:t>are</w:t>
      </w:r>
      <w:r w:rsidR="178EF3E4" w:rsidRPr="00702D58">
        <w:rPr>
          <w:rFonts w:eastAsiaTheme="minorEastAsia"/>
          <w:sz w:val="24"/>
          <w:szCs w:val="24"/>
        </w:rPr>
        <w:t xml:space="preserve"> </w:t>
      </w:r>
      <w:r w:rsidR="2F7494AC" w:rsidRPr="00702D58">
        <w:rPr>
          <w:rFonts w:eastAsiaTheme="minorEastAsia"/>
          <w:sz w:val="24"/>
          <w:szCs w:val="24"/>
        </w:rPr>
        <w:t>Facebook Live Updates from Bu</w:t>
      </w:r>
      <w:r w:rsidR="35DB2B10" w:rsidRPr="00702D58">
        <w:rPr>
          <w:rFonts w:eastAsiaTheme="minorEastAsia"/>
          <w:sz w:val="24"/>
          <w:szCs w:val="24"/>
        </w:rPr>
        <w:t>siness Committee Councilmembers</w:t>
      </w:r>
      <w:r w:rsidR="20069BBF" w:rsidRPr="00702D58">
        <w:rPr>
          <w:rFonts w:eastAsiaTheme="minorEastAsia"/>
          <w:sz w:val="24"/>
          <w:szCs w:val="24"/>
        </w:rPr>
        <w:t xml:space="preserve">, </w:t>
      </w:r>
      <w:r w:rsidR="35DB2B10" w:rsidRPr="00702D58">
        <w:rPr>
          <w:rFonts w:eastAsiaTheme="minorEastAsia"/>
          <w:sz w:val="24"/>
          <w:szCs w:val="24"/>
        </w:rPr>
        <w:t>organizational leadership</w:t>
      </w:r>
      <w:r w:rsidR="00E20C95" w:rsidRPr="00702D58">
        <w:rPr>
          <w:rFonts w:eastAsiaTheme="minorEastAsia"/>
          <w:sz w:val="24"/>
          <w:szCs w:val="24"/>
        </w:rPr>
        <w:t>,</w:t>
      </w:r>
      <w:r w:rsidR="150669C9" w:rsidRPr="00702D58">
        <w:rPr>
          <w:rFonts w:eastAsiaTheme="minorEastAsia"/>
          <w:sz w:val="24"/>
          <w:szCs w:val="24"/>
        </w:rPr>
        <w:t xml:space="preserve"> and Oneida’s Healthcare </w:t>
      </w:r>
      <w:r w:rsidR="7CB8BFEB" w:rsidRPr="00702D58">
        <w:rPr>
          <w:rFonts w:eastAsiaTheme="minorEastAsia"/>
          <w:sz w:val="24"/>
          <w:szCs w:val="24"/>
        </w:rPr>
        <w:t>p</w:t>
      </w:r>
      <w:r w:rsidR="150669C9" w:rsidRPr="00702D58">
        <w:rPr>
          <w:rFonts w:eastAsiaTheme="minorEastAsia"/>
          <w:sz w:val="24"/>
          <w:szCs w:val="24"/>
        </w:rPr>
        <w:t xml:space="preserve">rofessionals. </w:t>
      </w:r>
      <w:r w:rsidR="35DB2B10" w:rsidRPr="00702D58">
        <w:rPr>
          <w:rFonts w:eastAsiaTheme="minorEastAsia"/>
          <w:sz w:val="24"/>
          <w:szCs w:val="24"/>
        </w:rPr>
        <w:t xml:space="preserve"> </w:t>
      </w:r>
      <w:r w:rsidR="0369D70D" w:rsidRPr="00702D58">
        <w:rPr>
          <w:rFonts w:eastAsiaTheme="minorEastAsia"/>
          <w:sz w:val="24"/>
          <w:szCs w:val="24"/>
        </w:rPr>
        <w:t xml:space="preserve"> </w:t>
      </w:r>
    </w:p>
    <w:p w14:paraId="393597E4" w14:textId="0EA722BB" w:rsidR="00601365" w:rsidRPr="00702D58" w:rsidRDefault="59D1FEAB" w:rsidP="00601365">
      <w:pPr>
        <w:pStyle w:val="ListParagraph"/>
        <w:numPr>
          <w:ilvl w:val="1"/>
          <w:numId w:val="2"/>
        </w:numPr>
        <w:rPr>
          <w:rFonts w:eastAsiaTheme="minorEastAsia"/>
          <w:sz w:val="24"/>
          <w:szCs w:val="24"/>
        </w:rPr>
      </w:pPr>
      <w:r w:rsidRPr="00702D58">
        <w:rPr>
          <w:rFonts w:eastAsiaTheme="minorEastAsia"/>
          <w:sz w:val="24"/>
          <w:szCs w:val="24"/>
        </w:rPr>
        <w:t xml:space="preserve">Business Committee Councilmembers </w:t>
      </w:r>
      <w:r w:rsidR="00601365" w:rsidRPr="00702D58">
        <w:rPr>
          <w:rFonts w:eastAsiaTheme="minorEastAsia"/>
          <w:sz w:val="24"/>
          <w:szCs w:val="24"/>
        </w:rPr>
        <w:t xml:space="preserve">and organizational leadership </w:t>
      </w:r>
      <w:r w:rsidR="44A5DEC1" w:rsidRPr="00702D58">
        <w:rPr>
          <w:rFonts w:eastAsiaTheme="minorEastAsia"/>
          <w:sz w:val="24"/>
          <w:szCs w:val="24"/>
        </w:rPr>
        <w:t>provided</w:t>
      </w:r>
      <w:r w:rsidR="00856C2F" w:rsidRPr="00702D58">
        <w:rPr>
          <w:rFonts w:eastAsiaTheme="minorEastAsia"/>
          <w:sz w:val="24"/>
          <w:szCs w:val="24"/>
        </w:rPr>
        <w:t xml:space="preserve"> updates on major events and information.</w:t>
      </w:r>
    </w:p>
    <w:p w14:paraId="0303F014" w14:textId="3217D9FD" w:rsidR="00601365" w:rsidRPr="00702D58" w:rsidRDefault="00601365" w:rsidP="00601365">
      <w:pPr>
        <w:pStyle w:val="ListParagraph"/>
        <w:numPr>
          <w:ilvl w:val="1"/>
          <w:numId w:val="2"/>
        </w:numPr>
        <w:rPr>
          <w:rFonts w:eastAsiaTheme="minorEastAsia"/>
          <w:sz w:val="24"/>
          <w:szCs w:val="24"/>
        </w:rPr>
      </w:pPr>
      <w:r w:rsidRPr="00702D58">
        <w:rPr>
          <w:rFonts w:eastAsiaTheme="minorEastAsia"/>
          <w:sz w:val="24"/>
          <w:szCs w:val="24"/>
        </w:rPr>
        <w:t>Health</w:t>
      </w:r>
      <w:r w:rsidR="69DB32AA" w:rsidRPr="00702D58">
        <w:rPr>
          <w:rFonts w:eastAsiaTheme="minorEastAsia"/>
          <w:sz w:val="24"/>
          <w:szCs w:val="24"/>
        </w:rPr>
        <w:t>c</w:t>
      </w:r>
      <w:r w:rsidRPr="00702D58">
        <w:rPr>
          <w:rFonts w:eastAsiaTheme="minorEastAsia"/>
          <w:sz w:val="24"/>
          <w:szCs w:val="24"/>
        </w:rPr>
        <w:t>are professional</w:t>
      </w:r>
      <w:r w:rsidR="00856C2F" w:rsidRPr="00702D58">
        <w:rPr>
          <w:rFonts w:eastAsiaTheme="minorEastAsia"/>
          <w:sz w:val="24"/>
          <w:szCs w:val="24"/>
        </w:rPr>
        <w:t>s</w:t>
      </w:r>
      <w:r w:rsidRPr="00702D58">
        <w:rPr>
          <w:rFonts w:eastAsiaTheme="minorEastAsia"/>
          <w:sz w:val="24"/>
          <w:szCs w:val="24"/>
        </w:rPr>
        <w:t xml:space="preserve"> provide community updates on COVID-19 statistics and news.</w:t>
      </w:r>
      <w:r w:rsidR="0D6543CF" w:rsidRPr="00702D58">
        <w:rPr>
          <w:rFonts w:eastAsiaTheme="minorEastAsia"/>
          <w:sz w:val="24"/>
          <w:szCs w:val="24"/>
        </w:rPr>
        <w:t xml:space="preserve"> </w:t>
      </w:r>
      <w:r w:rsidRPr="00702D58">
        <w:rPr>
          <w:rFonts w:eastAsiaTheme="minorEastAsia"/>
          <w:sz w:val="24"/>
          <w:szCs w:val="24"/>
        </w:rPr>
        <w:t xml:space="preserve"> </w:t>
      </w:r>
    </w:p>
    <w:p w14:paraId="64BA32F2" w14:textId="16846CF9" w:rsidR="77BE4BA2" w:rsidRDefault="77BE4BA2" w:rsidP="6FDF6697">
      <w:pPr>
        <w:pStyle w:val="ListParagraph"/>
        <w:numPr>
          <w:ilvl w:val="1"/>
          <w:numId w:val="2"/>
        </w:numPr>
        <w:rPr>
          <w:rFonts w:eastAsiaTheme="minorEastAsia"/>
          <w:sz w:val="24"/>
          <w:szCs w:val="24"/>
        </w:rPr>
      </w:pPr>
      <w:r w:rsidRPr="00702D58">
        <w:rPr>
          <w:rFonts w:eastAsiaTheme="minorEastAsia"/>
          <w:sz w:val="24"/>
          <w:szCs w:val="24"/>
        </w:rPr>
        <w:t xml:space="preserve">A total </w:t>
      </w:r>
      <w:r w:rsidR="5601DC1C" w:rsidRPr="00702D58">
        <w:rPr>
          <w:rFonts w:eastAsiaTheme="minorEastAsia"/>
          <w:sz w:val="24"/>
          <w:szCs w:val="24"/>
        </w:rPr>
        <w:t xml:space="preserve">of </w:t>
      </w:r>
      <w:r w:rsidR="00AF310A">
        <w:rPr>
          <w:rFonts w:eastAsiaTheme="minorEastAsia"/>
          <w:sz w:val="24"/>
          <w:szCs w:val="24"/>
        </w:rPr>
        <w:t>28</w:t>
      </w:r>
      <w:r w:rsidR="5601DC1C" w:rsidRPr="00702D58">
        <w:rPr>
          <w:rFonts w:eastAsiaTheme="minorEastAsia"/>
          <w:sz w:val="24"/>
          <w:szCs w:val="24"/>
        </w:rPr>
        <w:t xml:space="preserve"> Facebook Live Updates have </w:t>
      </w:r>
      <w:r w:rsidR="2C27AF5E" w:rsidRPr="00702D58">
        <w:rPr>
          <w:rFonts w:eastAsiaTheme="minorEastAsia"/>
          <w:sz w:val="24"/>
          <w:szCs w:val="24"/>
        </w:rPr>
        <w:t>been broadcasted</w:t>
      </w:r>
      <w:r w:rsidR="00AF310A">
        <w:rPr>
          <w:rFonts w:eastAsiaTheme="minorEastAsia"/>
          <w:sz w:val="24"/>
          <w:szCs w:val="24"/>
        </w:rPr>
        <w:t xml:space="preserve"> over 300 FB to date.</w:t>
      </w:r>
    </w:p>
    <w:p w14:paraId="5C3E7FB5" w14:textId="7726F572" w:rsidR="00AF310A" w:rsidRPr="00702D58" w:rsidRDefault="00AF310A" w:rsidP="6FDF6697">
      <w:pPr>
        <w:pStyle w:val="ListParagraph"/>
        <w:numPr>
          <w:ilvl w:val="1"/>
          <w:numId w:val="2"/>
        </w:numPr>
        <w:rPr>
          <w:rFonts w:eastAsiaTheme="minorEastAsia"/>
          <w:sz w:val="24"/>
          <w:szCs w:val="24"/>
        </w:rPr>
      </w:pPr>
      <w:r>
        <w:rPr>
          <w:rFonts w:eastAsiaTheme="minorEastAsia"/>
          <w:sz w:val="24"/>
          <w:szCs w:val="24"/>
        </w:rPr>
        <w:t>Approximately 1200 – 1300 view these segments weekly.</w:t>
      </w:r>
    </w:p>
    <w:p w14:paraId="38AC3B1D" w14:textId="2078ED5F" w:rsidR="003B4F26" w:rsidRPr="009548A1" w:rsidRDefault="00601365" w:rsidP="009548A1">
      <w:pPr>
        <w:pStyle w:val="ListParagraph"/>
        <w:numPr>
          <w:ilvl w:val="0"/>
          <w:numId w:val="2"/>
        </w:numPr>
        <w:rPr>
          <w:rFonts w:eastAsiaTheme="minorEastAsia"/>
          <w:sz w:val="24"/>
          <w:szCs w:val="24"/>
        </w:rPr>
      </w:pPr>
      <w:r w:rsidRPr="00702D58">
        <w:rPr>
          <w:rFonts w:eastAsiaTheme="minorEastAsia"/>
          <w:sz w:val="24"/>
          <w:szCs w:val="24"/>
        </w:rPr>
        <w:t xml:space="preserve">Live </w:t>
      </w:r>
      <w:r w:rsidR="003B4F26" w:rsidRPr="00702D58">
        <w:rPr>
          <w:rFonts w:eastAsiaTheme="minorEastAsia"/>
          <w:sz w:val="24"/>
          <w:szCs w:val="24"/>
        </w:rPr>
        <w:t xml:space="preserve">Business Committee Meetings </w:t>
      </w:r>
      <w:r w:rsidR="51FAC65C" w:rsidRPr="00702D58">
        <w:rPr>
          <w:rFonts w:eastAsiaTheme="minorEastAsia"/>
          <w:sz w:val="24"/>
          <w:szCs w:val="24"/>
        </w:rPr>
        <w:t xml:space="preserve">- A total of 16 Bi-weekly Oneida Business Committee Meetings have been live broadcasted </w:t>
      </w:r>
      <w:r w:rsidR="379E65E1" w:rsidRPr="00702D58">
        <w:rPr>
          <w:rFonts w:eastAsiaTheme="minorEastAsia"/>
          <w:sz w:val="24"/>
          <w:szCs w:val="24"/>
        </w:rPr>
        <w:t xml:space="preserve">on the Oneida Nation’s YouTube </w:t>
      </w:r>
      <w:r w:rsidR="004C6623" w:rsidRPr="00702D58">
        <w:rPr>
          <w:rFonts w:eastAsiaTheme="minorEastAsia"/>
          <w:sz w:val="24"/>
          <w:szCs w:val="24"/>
        </w:rPr>
        <w:t>channel.</w:t>
      </w:r>
    </w:p>
    <w:p w14:paraId="5EDEEC0C" w14:textId="5826D367" w:rsidR="003B4F26" w:rsidRPr="00702D58" w:rsidRDefault="00183339" w:rsidP="003B4F26">
      <w:pPr>
        <w:pStyle w:val="ListParagraph"/>
        <w:numPr>
          <w:ilvl w:val="0"/>
          <w:numId w:val="2"/>
        </w:numPr>
        <w:rPr>
          <w:rFonts w:eastAsiaTheme="minorEastAsia"/>
          <w:sz w:val="24"/>
          <w:szCs w:val="24"/>
        </w:rPr>
      </w:pPr>
      <w:r>
        <w:rPr>
          <w:rFonts w:eastAsiaTheme="minorEastAsia"/>
          <w:sz w:val="24"/>
          <w:szCs w:val="24"/>
        </w:rPr>
        <w:lastRenderedPageBreak/>
        <w:t>Oneida Nation</w:t>
      </w:r>
      <w:r w:rsidR="00601365" w:rsidRPr="00702D58">
        <w:rPr>
          <w:rFonts w:eastAsiaTheme="minorEastAsia"/>
          <w:sz w:val="24"/>
          <w:szCs w:val="24"/>
        </w:rPr>
        <w:t xml:space="preserve"> Call Center</w:t>
      </w:r>
      <w:r w:rsidR="00856C2F" w:rsidRPr="00702D58">
        <w:rPr>
          <w:rFonts w:eastAsiaTheme="minorEastAsia"/>
          <w:sz w:val="24"/>
          <w:szCs w:val="24"/>
        </w:rPr>
        <w:t xml:space="preserve"> is a </w:t>
      </w:r>
      <w:r w:rsidR="77618118" w:rsidRPr="00702D58">
        <w:rPr>
          <w:rFonts w:eastAsiaTheme="minorEastAsia"/>
          <w:sz w:val="24"/>
          <w:szCs w:val="24"/>
        </w:rPr>
        <w:t>communication hub that serves as</w:t>
      </w:r>
      <w:r w:rsidR="5F602E45" w:rsidRPr="00702D58">
        <w:rPr>
          <w:rFonts w:eastAsiaTheme="minorEastAsia"/>
          <w:sz w:val="24"/>
          <w:szCs w:val="24"/>
        </w:rPr>
        <w:t xml:space="preserve"> </w:t>
      </w:r>
      <w:r>
        <w:rPr>
          <w:rFonts w:eastAsiaTheme="minorEastAsia"/>
          <w:sz w:val="24"/>
          <w:szCs w:val="24"/>
        </w:rPr>
        <w:t xml:space="preserve">central </w:t>
      </w:r>
      <w:r w:rsidR="5F602E45" w:rsidRPr="00702D58">
        <w:rPr>
          <w:rFonts w:eastAsiaTheme="minorEastAsia"/>
          <w:sz w:val="24"/>
          <w:szCs w:val="24"/>
        </w:rPr>
        <w:t>point of contact</w:t>
      </w:r>
      <w:r w:rsidR="00BB0048" w:rsidRPr="00702D58">
        <w:rPr>
          <w:rFonts w:eastAsiaTheme="minorEastAsia"/>
          <w:sz w:val="24"/>
          <w:szCs w:val="24"/>
        </w:rPr>
        <w:t xml:space="preserve"> for </w:t>
      </w:r>
      <w:r>
        <w:rPr>
          <w:rFonts w:eastAsiaTheme="minorEastAsia"/>
          <w:sz w:val="24"/>
          <w:szCs w:val="24"/>
        </w:rPr>
        <w:t xml:space="preserve">Oneida Nation </w:t>
      </w:r>
      <w:r w:rsidR="00BB0048" w:rsidRPr="00702D58">
        <w:rPr>
          <w:rFonts w:eastAsiaTheme="minorEastAsia"/>
          <w:sz w:val="24"/>
          <w:szCs w:val="24"/>
        </w:rPr>
        <w:t xml:space="preserve">members </w:t>
      </w:r>
      <w:r w:rsidR="3BE8CA8C" w:rsidRPr="00702D58">
        <w:rPr>
          <w:rFonts w:eastAsiaTheme="minorEastAsia"/>
          <w:sz w:val="24"/>
          <w:szCs w:val="24"/>
        </w:rPr>
        <w:t>who are seeking</w:t>
      </w:r>
      <w:r w:rsidR="42BE299A" w:rsidRPr="00702D58">
        <w:rPr>
          <w:rFonts w:eastAsiaTheme="minorEastAsia"/>
          <w:sz w:val="24"/>
          <w:szCs w:val="24"/>
        </w:rPr>
        <w:t xml:space="preserve"> </w:t>
      </w:r>
      <w:r w:rsidR="00BB0048" w:rsidRPr="00702D58">
        <w:rPr>
          <w:rFonts w:eastAsiaTheme="minorEastAsia"/>
          <w:sz w:val="24"/>
          <w:szCs w:val="24"/>
        </w:rPr>
        <w:t xml:space="preserve">information about </w:t>
      </w:r>
      <w:r>
        <w:rPr>
          <w:rFonts w:eastAsiaTheme="minorEastAsia"/>
          <w:sz w:val="24"/>
          <w:szCs w:val="24"/>
        </w:rPr>
        <w:t>Covid-19 testing and vaccination, programs and services, and governmental processes.</w:t>
      </w:r>
    </w:p>
    <w:p w14:paraId="2589D949" w14:textId="54A2D199" w:rsidR="00601365" w:rsidRPr="00702D58" w:rsidRDefault="00BB0048" w:rsidP="00601365">
      <w:pPr>
        <w:pStyle w:val="ListParagraph"/>
        <w:numPr>
          <w:ilvl w:val="1"/>
          <w:numId w:val="2"/>
        </w:numPr>
        <w:rPr>
          <w:rFonts w:eastAsiaTheme="minorEastAsia"/>
          <w:sz w:val="24"/>
          <w:szCs w:val="24"/>
        </w:rPr>
      </w:pPr>
      <w:r w:rsidRPr="00702D58">
        <w:rPr>
          <w:rFonts w:eastAsiaTheme="minorEastAsia"/>
          <w:sz w:val="24"/>
          <w:szCs w:val="24"/>
        </w:rPr>
        <w:t>Call Center Phone Number:</w:t>
      </w:r>
      <w:r w:rsidRPr="00702D58">
        <w:rPr>
          <w:rFonts w:eastAsiaTheme="minorEastAsia"/>
          <w:sz w:val="24"/>
          <w:szCs w:val="24"/>
        </w:rPr>
        <w:tab/>
        <w:t>(920) 869-4481</w:t>
      </w:r>
    </w:p>
    <w:p w14:paraId="054FC642" w14:textId="6D9896F1" w:rsidR="00BB0048" w:rsidRPr="00702D58" w:rsidRDefault="00BB0048" w:rsidP="00601365">
      <w:pPr>
        <w:pStyle w:val="ListParagraph"/>
        <w:numPr>
          <w:ilvl w:val="1"/>
          <w:numId w:val="2"/>
        </w:numPr>
        <w:rPr>
          <w:rFonts w:eastAsiaTheme="minorEastAsia"/>
          <w:sz w:val="24"/>
          <w:szCs w:val="24"/>
        </w:rPr>
      </w:pPr>
      <w:r w:rsidRPr="00702D58">
        <w:rPr>
          <w:rFonts w:eastAsiaTheme="minorEastAsia"/>
          <w:sz w:val="24"/>
          <w:szCs w:val="24"/>
        </w:rPr>
        <w:t>Call Center Email:</w:t>
      </w:r>
      <w:r w:rsidRPr="00702D58">
        <w:rPr>
          <w:rFonts w:eastAsiaTheme="minorEastAsia"/>
          <w:sz w:val="24"/>
          <w:szCs w:val="24"/>
        </w:rPr>
        <w:tab/>
      </w:r>
      <w:r w:rsidRPr="00702D58">
        <w:rPr>
          <w:rFonts w:eastAsiaTheme="minorEastAsia"/>
          <w:sz w:val="24"/>
          <w:szCs w:val="24"/>
        </w:rPr>
        <w:tab/>
        <w:t>COVID-19@oneidanation.org</w:t>
      </w:r>
    </w:p>
    <w:p w14:paraId="731A111E" w14:textId="77777777" w:rsidR="00A85ED0" w:rsidRDefault="68721715" w:rsidP="00A85ED0">
      <w:pPr>
        <w:pStyle w:val="ListParagraph"/>
        <w:numPr>
          <w:ilvl w:val="0"/>
          <w:numId w:val="2"/>
        </w:numPr>
        <w:rPr>
          <w:rFonts w:eastAsiaTheme="minorEastAsia"/>
          <w:sz w:val="24"/>
          <w:szCs w:val="24"/>
        </w:rPr>
      </w:pPr>
      <w:r w:rsidRPr="00702D58">
        <w:rPr>
          <w:rFonts w:eastAsiaTheme="minorEastAsia"/>
          <w:sz w:val="24"/>
          <w:szCs w:val="24"/>
        </w:rPr>
        <w:t>Call Center Overview Analysis-</w:t>
      </w:r>
    </w:p>
    <w:p w14:paraId="76AB4396" w14:textId="47B40EB3" w:rsidR="00E80B8B" w:rsidRPr="009548A1" w:rsidRDefault="0038AF6C" w:rsidP="009548A1">
      <w:pPr>
        <w:pStyle w:val="ListParagraph"/>
        <w:spacing w:after="320"/>
        <w:ind w:left="720" w:firstLine="0"/>
        <w:rPr>
          <w:rFonts w:eastAsiaTheme="minorEastAsia"/>
          <w:sz w:val="24"/>
          <w:szCs w:val="24"/>
        </w:rPr>
      </w:pPr>
      <w:r w:rsidRPr="00702D58">
        <w:rPr>
          <w:rFonts w:eastAsiaTheme="minorEastAsia"/>
          <w:sz w:val="24"/>
          <w:szCs w:val="24"/>
        </w:rPr>
        <w:t>The</w:t>
      </w:r>
      <w:r w:rsidR="008E5636">
        <w:rPr>
          <w:rFonts w:eastAsiaTheme="minorEastAsia"/>
          <w:sz w:val="24"/>
          <w:szCs w:val="24"/>
        </w:rPr>
        <w:t xml:space="preserve"> Oneida Nation </w:t>
      </w:r>
      <w:r w:rsidRPr="00702D58">
        <w:rPr>
          <w:rFonts w:eastAsiaTheme="minorEastAsia"/>
          <w:sz w:val="24"/>
          <w:szCs w:val="24"/>
        </w:rPr>
        <w:t>Call Center</w:t>
      </w:r>
      <w:r w:rsidR="008E5636">
        <w:rPr>
          <w:rFonts w:eastAsiaTheme="minorEastAsia"/>
          <w:sz w:val="24"/>
          <w:szCs w:val="24"/>
        </w:rPr>
        <w:t xml:space="preserve"> (formally the Covid-19 Hotline)</w:t>
      </w:r>
      <w:r w:rsidRPr="00702D58">
        <w:rPr>
          <w:rFonts w:eastAsiaTheme="minorEastAsia"/>
          <w:sz w:val="24"/>
          <w:szCs w:val="24"/>
        </w:rPr>
        <w:t xml:space="preserve"> has tallied approximately 1</w:t>
      </w:r>
      <w:r w:rsidR="008E5636">
        <w:rPr>
          <w:rFonts w:eastAsiaTheme="minorEastAsia"/>
          <w:sz w:val="24"/>
          <w:szCs w:val="24"/>
        </w:rPr>
        <w:t>6,690 inbound and outbound</w:t>
      </w:r>
      <w:r w:rsidRPr="00702D58">
        <w:rPr>
          <w:rFonts w:eastAsiaTheme="minorEastAsia"/>
          <w:sz w:val="24"/>
          <w:szCs w:val="24"/>
        </w:rPr>
        <w:t xml:space="preserve"> calls since October 1st, 2020. That equates to</w:t>
      </w:r>
      <w:r w:rsidR="008E5636">
        <w:rPr>
          <w:rFonts w:eastAsiaTheme="minorEastAsia"/>
          <w:sz w:val="24"/>
          <w:szCs w:val="24"/>
        </w:rPr>
        <w:t xml:space="preserve"> approximately 24 </w:t>
      </w:r>
      <w:r w:rsidRPr="00702D58">
        <w:rPr>
          <w:rFonts w:eastAsiaTheme="minorEastAsia"/>
          <w:sz w:val="24"/>
          <w:szCs w:val="24"/>
        </w:rPr>
        <w:t>calls per day (</w:t>
      </w:r>
      <w:r w:rsidR="008E5636">
        <w:rPr>
          <w:rFonts w:eastAsiaTheme="minorEastAsia"/>
          <w:sz w:val="24"/>
          <w:szCs w:val="24"/>
        </w:rPr>
        <w:t>16,6</w:t>
      </w:r>
      <w:r w:rsidR="00EA785E">
        <w:rPr>
          <w:rFonts w:eastAsiaTheme="minorEastAsia"/>
          <w:sz w:val="24"/>
          <w:szCs w:val="24"/>
        </w:rPr>
        <w:t>90 calls</w:t>
      </w:r>
      <w:r w:rsidRPr="00702D58">
        <w:rPr>
          <w:rFonts w:eastAsiaTheme="minorEastAsia"/>
          <w:sz w:val="24"/>
          <w:szCs w:val="24"/>
        </w:rPr>
        <w:t>/</w:t>
      </w:r>
      <w:r w:rsidR="008E5636">
        <w:rPr>
          <w:rFonts w:eastAsiaTheme="minorEastAsia"/>
          <w:sz w:val="24"/>
          <w:szCs w:val="24"/>
        </w:rPr>
        <w:t xml:space="preserve">706 </w:t>
      </w:r>
      <w:r w:rsidRPr="00702D58">
        <w:rPr>
          <w:rFonts w:eastAsiaTheme="minorEastAsia"/>
          <w:sz w:val="24"/>
          <w:szCs w:val="24"/>
        </w:rPr>
        <w:t xml:space="preserve">business days). </w:t>
      </w:r>
      <w:r w:rsidR="00EA785E">
        <w:rPr>
          <w:rFonts w:eastAsiaTheme="minorEastAsia"/>
          <w:sz w:val="24"/>
          <w:szCs w:val="24"/>
        </w:rPr>
        <w:t xml:space="preserve">There have been a variety of calls </w:t>
      </w:r>
      <w:r w:rsidRPr="00702D58">
        <w:rPr>
          <w:rFonts w:eastAsiaTheme="minorEastAsia"/>
          <w:sz w:val="24"/>
          <w:szCs w:val="24"/>
        </w:rPr>
        <w:t>received by the Call Center</w:t>
      </w:r>
      <w:r w:rsidR="00EA785E">
        <w:rPr>
          <w:rFonts w:eastAsiaTheme="minorEastAsia"/>
          <w:sz w:val="24"/>
          <w:szCs w:val="24"/>
        </w:rPr>
        <w:t xml:space="preserve"> that</w:t>
      </w:r>
      <w:r w:rsidRPr="00702D58">
        <w:rPr>
          <w:rFonts w:eastAsiaTheme="minorEastAsia"/>
          <w:sz w:val="24"/>
          <w:szCs w:val="24"/>
        </w:rPr>
        <w:t xml:space="preserve"> pertain to Coronavirus Relief Funded (CRF) programs such as the Pandemic Relief Assistance Program (PRAP), Pandemic College Relief Assistance Program, Child Care Development Fund, BIA Covid General Assistance Program, Winter Food Card Program, Covid-19 Testing </w:t>
      </w:r>
      <w:r w:rsidR="00A85ED0">
        <w:rPr>
          <w:rFonts w:eastAsiaTheme="minorEastAsia"/>
          <w:sz w:val="24"/>
          <w:szCs w:val="24"/>
        </w:rPr>
        <w:t xml:space="preserve">and </w:t>
      </w:r>
      <w:r w:rsidRPr="00702D58">
        <w:rPr>
          <w:rFonts w:eastAsiaTheme="minorEastAsia"/>
          <w:sz w:val="24"/>
          <w:szCs w:val="24"/>
        </w:rPr>
        <w:t>Vaccination information, American Rescue Plan Act</w:t>
      </w:r>
      <w:r w:rsidR="00A85ED0">
        <w:rPr>
          <w:rFonts w:eastAsiaTheme="minorEastAsia"/>
          <w:sz w:val="24"/>
          <w:szCs w:val="24"/>
        </w:rPr>
        <w:t xml:space="preserve"> Federal Relief Funds</w:t>
      </w:r>
      <w:r w:rsidRPr="00702D58">
        <w:rPr>
          <w:rFonts w:eastAsiaTheme="minorEastAsia"/>
          <w:sz w:val="24"/>
          <w:szCs w:val="24"/>
        </w:rPr>
        <w:t xml:space="preserve"> (ARPA</w:t>
      </w:r>
      <w:r w:rsidR="00A85ED0">
        <w:rPr>
          <w:rFonts w:eastAsiaTheme="minorEastAsia"/>
          <w:sz w:val="24"/>
          <w:szCs w:val="24"/>
        </w:rPr>
        <w:t>-FRF</w:t>
      </w:r>
      <w:r w:rsidRPr="00702D58">
        <w:rPr>
          <w:rFonts w:eastAsiaTheme="minorEastAsia"/>
          <w:sz w:val="24"/>
          <w:szCs w:val="24"/>
        </w:rPr>
        <w:t>) funds</w:t>
      </w:r>
      <w:r w:rsidR="00EA785E">
        <w:rPr>
          <w:rFonts w:eastAsiaTheme="minorEastAsia"/>
          <w:sz w:val="24"/>
          <w:szCs w:val="24"/>
        </w:rPr>
        <w:t>, Vaccine Incentive program, General Welfare Assistance</w:t>
      </w:r>
      <w:r w:rsidR="00A85ED0">
        <w:rPr>
          <w:rFonts w:eastAsiaTheme="minorEastAsia"/>
          <w:sz w:val="24"/>
          <w:szCs w:val="24"/>
        </w:rPr>
        <w:t xml:space="preserve"> (GWA)</w:t>
      </w:r>
      <w:r w:rsidR="00EA785E">
        <w:rPr>
          <w:rFonts w:eastAsiaTheme="minorEastAsia"/>
          <w:sz w:val="24"/>
          <w:szCs w:val="24"/>
        </w:rPr>
        <w:t xml:space="preserve"> program,</w:t>
      </w:r>
      <w:r w:rsidRPr="00702D58">
        <w:rPr>
          <w:rFonts w:eastAsiaTheme="minorEastAsia"/>
          <w:sz w:val="24"/>
          <w:szCs w:val="24"/>
        </w:rPr>
        <w:t xml:space="preserve"> </w:t>
      </w:r>
      <w:r w:rsidR="00A85ED0">
        <w:rPr>
          <w:rFonts w:eastAsiaTheme="minorEastAsia"/>
          <w:sz w:val="24"/>
          <w:szCs w:val="24"/>
        </w:rPr>
        <w:t xml:space="preserve">Food Assistance program, Virtual GTC Meeting, GTC Prep Community Meetings, GTC Information, </w:t>
      </w:r>
      <w:r w:rsidRPr="00702D58">
        <w:rPr>
          <w:rFonts w:eastAsiaTheme="minorEastAsia"/>
          <w:sz w:val="24"/>
          <w:szCs w:val="24"/>
        </w:rPr>
        <w:t xml:space="preserve">and miscellaneous calls requesting to be directed to other internal departments such as Human Resources Department (HRD), Trust Enrollment, </w:t>
      </w:r>
      <w:r w:rsidR="00A85ED0">
        <w:rPr>
          <w:rFonts w:eastAsiaTheme="minorEastAsia"/>
          <w:sz w:val="24"/>
          <w:szCs w:val="24"/>
        </w:rPr>
        <w:t>Oneida</w:t>
      </w:r>
      <w:r w:rsidR="009548A1">
        <w:rPr>
          <w:rFonts w:eastAsiaTheme="minorEastAsia"/>
          <w:sz w:val="24"/>
          <w:szCs w:val="24"/>
        </w:rPr>
        <w:t xml:space="preserve"> </w:t>
      </w:r>
      <w:r w:rsidR="00A85ED0" w:rsidRPr="009548A1">
        <w:rPr>
          <w:sz w:val="24"/>
          <w:szCs w:val="24"/>
        </w:rPr>
        <w:t>Comprehensive Health</w:t>
      </w:r>
      <w:r w:rsidRPr="009548A1">
        <w:rPr>
          <w:sz w:val="24"/>
          <w:szCs w:val="24"/>
        </w:rPr>
        <w:t xml:space="preserve">, Economic Support Services, Behavioral Health, etc. </w:t>
      </w:r>
    </w:p>
    <w:p w14:paraId="723E2920" w14:textId="484E74DB" w:rsidR="00A85ED0" w:rsidRPr="009548A1" w:rsidRDefault="00A85ED0" w:rsidP="009548A1">
      <w:pPr>
        <w:pStyle w:val="ListParagraph"/>
        <w:spacing w:after="320"/>
        <w:ind w:left="720" w:firstLine="0"/>
        <w:rPr>
          <w:rFonts w:eastAsiaTheme="minorEastAsia"/>
          <w:sz w:val="24"/>
          <w:szCs w:val="24"/>
        </w:rPr>
      </w:pPr>
      <w:r w:rsidRPr="00E80B8B">
        <w:rPr>
          <w:sz w:val="24"/>
          <w:szCs w:val="24"/>
        </w:rPr>
        <w:t>Oneida Nation members contacted the Call Center about the Winter Food Program inquiring what qualified as a sufficient form of identification, where to pick up their food card, if they could pick up on behalf of another Tribal member, how many food cards they could pick up at a time etc. Inquiries for the Pandemic College Relief Assistance Program consisted of students requesting status updates on their application, follow-up on what other documents needed to be submitted to be considered for funding through the program, and when they would receive their funding. Calls pertaining to Covid-19 testing and vaccination consisted of members asking about testing availability and the dates and times for upcoming Covid-19 vaccine clinics. Inquiries about ARPA-FRF pertained to how much funding the Oneida Nation received from the Federal government, what formula was used to identify the amount of funding the Oneida Nation was eligible for, details regarding the spending plan created by the OBC, how the ARPA-FRF was being expended, and requests for a spreadsheet of obligations and expenditures for ARPA-FRF. Direct Membership Payment programs such as PRAP, GWA and Food Assistance had inquiries from members asking if their application was successfully submitted, when they would receive their payment, what mailing address or bank account their payment would be delivered to, how much of a payment they were eligible for based on age, and whether the payments were taxable or not. Members also requested assistance with submitting applications and updating their mailing address and direct deposit information for those programs.</w:t>
      </w:r>
    </w:p>
    <w:p w14:paraId="71E81125" w14:textId="68B7F4D5" w:rsidR="00A85ED0" w:rsidRPr="00A85ED0" w:rsidRDefault="00A85ED0" w:rsidP="009548A1">
      <w:pPr>
        <w:spacing w:after="360"/>
        <w:ind w:left="720"/>
        <w:rPr>
          <w:sz w:val="24"/>
          <w:szCs w:val="24"/>
        </w:rPr>
      </w:pPr>
      <w:r>
        <w:rPr>
          <w:sz w:val="24"/>
          <w:szCs w:val="24"/>
        </w:rPr>
        <w:lastRenderedPageBreak/>
        <w:t xml:space="preserve">The Call Center provided technical assistance to Oneida Nation members that needed help with the Members Only portal, Virtual GTC Meeting, GTC Prep Community Meetings, and Direct Membership Assistance programs such as GWA, Vaccine Incentive, and Food Assistance. Oneida Nation members can contact the Call Center to get assistance with logging onto Members Only, verifying their account information or resetting their password. Furthermore, step-by-step instructions have been created and are available on the Members Only Login page which guide members through the process of verifying their Members Only account, resetting their password, and successfully logging onto the Members Only. Through Members Only, the Call Center assists members with updating their Member Information such as their mailing address, contact (phone number(s) and email address) and direct deposit information. Other key technical services the Call Center has provided is assisting members with submitting applications for the GWA payment program, Vaccine Incentive program, and Food Assistance program. The Call Center served as the central point of contact for information and technical assistance regarding the Virtual GTC meeting and GTC Prep Community Meetings. Members were able to get assistance with registering for both the Virtual GTC and Prep Community </w:t>
      </w:r>
      <w:r w:rsidR="000D10E2">
        <w:rPr>
          <w:sz w:val="24"/>
          <w:szCs w:val="24"/>
        </w:rPr>
        <w:t>meetings and</w:t>
      </w:r>
      <w:r>
        <w:rPr>
          <w:sz w:val="24"/>
          <w:szCs w:val="24"/>
        </w:rPr>
        <w:t xml:space="preserve"> have been able to receive guidance on how to join each respective sets of meetings and how to navigate the virtual platform through InEvent.</w:t>
      </w:r>
    </w:p>
    <w:p w14:paraId="59781028" w14:textId="4A64F24A" w:rsidR="00A85ED0" w:rsidRDefault="00A85ED0" w:rsidP="009548A1">
      <w:pPr>
        <w:pStyle w:val="ListParagraph"/>
        <w:spacing w:after="360"/>
        <w:ind w:left="720" w:firstLine="0"/>
        <w:rPr>
          <w:sz w:val="24"/>
          <w:szCs w:val="24"/>
        </w:rPr>
      </w:pPr>
      <w:r>
        <w:rPr>
          <w:sz w:val="24"/>
          <w:szCs w:val="24"/>
        </w:rPr>
        <w:t xml:space="preserve">Depending on the request, calls led </w:t>
      </w:r>
      <w:r w:rsidR="0038AF6C" w:rsidRPr="00A85ED0">
        <w:rPr>
          <w:sz w:val="24"/>
          <w:szCs w:val="24"/>
        </w:rPr>
        <w:t>to extensive follow-up with Tribal members and constant communication with internal departments such as Central Accounting, Oneida Trust Enrollments</w:t>
      </w:r>
      <w:r w:rsidRPr="00A85ED0">
        <w:rPr>
          <w:sz w:val="24"/>
          <w:szCs w:val="24"/>
        </w:rPr>
        <w:t xml:space="preserve">, </w:t>
      </w:r>
      <w:r w:rsidR="0038AF6C" w:rsidRPr="00A85ED0">
        <w:rPr>
          <w:sz w:val="24"/>
          <w:szCs w:val="24"/>
        </w:rPr>
        <w:t xml:space="preserve">and Economic Support Services to ensure that Tribal members received their payments via </w:t>
      </w:r>
      <w:r w:rsidRPr="00A85ED0">
        <w:rPr>
          <w:sz w:val="24"/>
          <w:szCs w:val="24"/>
        </w:rPr>
        <w:t>the PRAP</w:t>
      </w:r>
      <w:r>
        <w:rPr>
          <w:sz w:val="24"/>
          <w:szCs w:val="24"/>
        </w:rPr>
        <w:t xml:space="preserve">, </w:t>
      </w:r>
      <w:r w:rsidRPr="00A85ED0">
        <w:rPr>
          <w:sz w:val="24"/>
          <w:szCs w:val="24"/>
        </w:rPr>
        <w:t>GWA</w:t>
      </w:r>
      <w:r>
        <w:rPr>
          <w:sz w:val="24"/>
          <w:szCs w:val="24"/>
        </w:rPr>
        <w:t xml:space="preserve"> and Food Assistance</w:t>
      </w:r>
      <w:r w:rsidRPr="00A85ED0">
        <w:rPr>
          <w:sz w:val="24"/>
          <w:szCs w:val="24"/>
        </w:rPr>
        <w:t xml:space="preserve"> program</w:t>
      </w:r>
      <w:r>
        <w:rPr>
          <w:sz w:val="24"/>
          <w:szCs w:val="24"/>
        </w:rPr>
        <w:t>s</w:t>
      </w:r>
      <w:r w:rsidR="0038AF6C" w:rsidRPr="00A85ED0">
        <w:rPr>
          <w:sz w:val="24"/>
          <w:szCs w:val="24"/>
        </w:rPr>
        <w:t xml:space="preserve">. </w:t>
      </w:r>
      <w:r w:rsidRPr="00A85ED0">
        <w:rPr>
          <w:sz w:val="24"/>
          <w:szCs w:val="24"/>
        </w:rPr>
        <w:t>The Vaccine Incentive</w:t>
      </w:r>
      <w:r>
        <w:rPr>
          <w:sz w:val="24"/>
          <w:szCs w:val="24"/>
        </w:rPr>
        <w:t xml:space="preserve"> also </w:t>
      </w:r>
      <w:r w:rsidRPr="00A85ED0">
        <w:rPr>
          <w:sz w:val="24"/>
          <w:szCs w:val="24"/>
        </w:rPr>
        <w:t>required extensive follow-up with Oneida Nation member</w:t>
      </w:r>
      <w:r>
        <w:rPr>
          <w:sz w:val="24"/>
          <w:szCs w:val="24"/>
        </w:rPr>
        <w:t>s and internal departments such as Community Health Services and Digital Technology Services (DTS)</w:t>
      </w:r>
      <w:r w:rsidRPr="00A85ED0">
        <w:rPr>
          <w:sz w:val="24"/>
          <w:szCs w:val="24"/>
        </w:rPr>
        <w:t xml:space="preserve">. Follow-up and communication consisted of confirming that members had successfully submitted an application and their Proof of Vaccination for the Incentive program. </w:t>
      </w:r>
      <w:r>
        <w:rPr>
          <w:sz w:val="24"/>
          <w:szCs w:val="24"/>
        </w:rPr>
        <w:t xml:space="preserve">Other follow-up assistance consisted of assisting members with getting their payment to them if their payment was delivered to an outdated mailing address or a bank account that had been closed. </w:t>
      </w:r>
    </w:p>
    <w:p w14:paraId="545F6B9B" w14:textId="0250374E" w:rsidR="000D10E2" w:rsidRDefault="000D10E2" w:rsidP="009548A1">
      <w:pPr>
        <w:pStyle w:val="ListParagraph"/>
        <w:spacing w:after="360"/>
        <w:ind w:left="720" w:firstLine="0"/>
        <w:rPr>
          <w:sz w:val="24"/>
          <w:szCs w:val="24"/>
        </w:rPr>
      </w:pPr>
      <w:r>
        <w:rPr>
          <w:sz w:val="24"/>
          <w:szCs w:val="24"/>
        </w:rPr>
        <w:t xml:space="preserve">As of 2023, the Call Center continues to serve as the central point of contact for tribal member information for the Oneida Nation. </w:t>
      </w:r>
    </w:p>
    <w:p w14:paraId="66EC6BBD" w14:textId="776E31C3" w:rsidR="00A97C09" w:rsidRPr="00702D58" w:rsidRDefault="00E20C95" w:rsidP="00A85ED0">
      <w:pPr>
        <w:pStyle w:val="ListParagraph"/>
        <w:ind w:left="720" w:firstLine="0"/>
        <w:rPr>
          <w:sz w:val="24"/>
          <w:szCs w:val="24"/>
        </w:rPr>
      </w:pPr>
      <w:r w:rsidRPr="00702D58">
        <w:rPr>
          <w:sz w:val="24"/>
          <w:szCs w:val="24"/>
        </w:rPr>
        <w:t>W</w:t>
      </w:r>
      <w:r w:rsidR="00347342" w:rsidRPr="00702D58">
        <w:rPr>
          <w:sz w:val="24"/>
          <w:szCs w:val="24"/>
        </w:rPr>
        <w:t>e look forward to</w:t>
      </w:r>
      <w:r w:rsidRPr="00702D58">
        <w:rPr>
          <w:sz w:val="24"/>
          <w:szCs w:val="24"/>
        </w:rPr>
        <w:t xml:space="preserve"> closing out</w:t>
      </w:r>
      <w:r w:rsidR="00347342" w:rsidRPr="00702D58">
        <w:rPr>
          <w:sz w:val="24"/>
          <w:szCs w:val="24"/>
        </w:rPr>
        <w:t xml:space="preserve"> 202</w:t>
      </w:r>
      <w:r w:rsidR="00A85ED0">
        <w:rPr>
          <w:sz w:val="24"/>
          <w:szCs w:val="24"/>
        </w:rPr>
        <w:t>3</w:t>
      </w:r>
      <w:r w:rsidRPr="00702D58">
        <w:rPr>
          <w:sz w:val="24"/>
          <w:szCs w:val="24"/>
        </w:rPr>
        <w:t xml:space="preserve"> strong; </w:t>
      </w:r>
      <w:r w:rsidR="00347342" w:rsidRPr="00702D58">
        <w:rPr>
          <w:sz w:val="24"/>
          <w:szCs w:val="24"/>
        </w:rPr>
        <w:t xml:space="preserve">we want to say </w:t>
      </w:r>
      <w:proofErr w:type="spellStart"/>
      <w:r w:rsidR="00347342" w:rsidRPr="00702D58">
        <w:rPr>
          <w:sz w:val="24"/>
          <w:szCs w:val="24"/>
        </w:rPr>
        <w:t>Yaw^ko</w:t>
      </w:r>
      <w:proofErr w:type="spellEnd"/>
      <w:r w:rsidR="00347342" w:rsidRPr="00702D58">
        <w:rPr>
          <w:sz w:val="24"/>
          <w:szCs w:val="24"/>
        </w:rPr>
        <w:t xml:space="preserve"> for all the support our people have offered to the Nation and to one another.  Our prayers continue to be with our families.  </w:t>
      </w:r>
    </w:p>
    <w:p w14:paraId="02547099" w14:textId="77777777" w:rsidR="00A97C09" w:rsidRPr="00A97C09" w:rsidRDefault="00A97C09" w:rsidP="6FDF6697">
      <w:pPr>
        <w:spacing w:after="0"/>
        <w:contextualSpacing/>
        <w:jc w:val="center"/>
        <w:rPr>
          <w:rFonts w:ascii="Century Gothic" w:eastAsia="Meiryo" w:hAnsi="Century Gothic" w:cs="Arial"/>
          <w:b/>
          <w:bCs/>
          <w:sz w:val="24"/>
          <w:szCs w:val="24"/>
        </w:rPr>
      </w:pPr>
      <w:r w:rsidRPr="6FDF6697">
        <w:rPr>
          <w:rFonts w:ascii="Century Gothic" w:eastAsia="Meiryo" w:hAnsi="Century Gothic" w:cs="Arial"/>
          <w:b/>
          <w:bCs/>
          <w:sz w:val="24"/>
          <w:szCs w:val="24"/>
        </w:rPr>
        <w:t>A good mind.  A good Heart.  A Strong Fire.</w:t>
      </w:r>
    </w:p>
    <w:p w14:paraId="150EF517" w14:textId="77777777" w:rsidR="00A97C09" w:rsidRPr="00A97C09" w:rsidRDefault="00A97C09" w:rsidP="00A97C09"/>
    <w:sectPr w:rsidR="00A97C09" w:rsidRPr="00A97C09" w:rsidSect="00AC295D">
      <w:headerReference w:type="default" r:id="rId38"/>
      <w:footerReference w:type="even" r:id="rId39"/>
      <w:footerReference w:type="default" r:id="rId40"/>
      <w:headerReference w:type="first" r:id="rId41"/>
      <w:footerReference w:type="first" r:id="rId4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C1AF3" w14:textId="77777777" w:rsidR="009410E5" w:rsidRDefault="009410E5">
      <w:pPr>
        <w:spacing w:after="0"/>
      </w:pPr>
      <w:r>
        <w:separator/>
      </w:r>
    </w:p>
  </w:endnote>
  <w:endnote w:type="continuationSeparator" w:id="0">
    <w:p w14:paraId="2FF401D3" w14:textId="77777777" w:rsidR="009410E5" w:rsidRDefault="009410E5">
      <w:pPr>
        <w:spacing w:after="0"/>
      </w:pPr>
      <w:r>
        <w:continuationSeparator/>
      </w:r>
    </w:p>
  </w:endnote>
  <w:endnote w:type="continuationNotice" w:id="1">
    <w:p w14:paraId="1D60A058" w14:textId="77777777" w:rsidR="009410E5" w:rsidRDefault="009410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3D067" w14:textId="77777777" w:rsidR="00A63AE5" w:rsidRDefault="00A63AE5">
    <w:pPr>
      <w:jc w:val="right"/>
    </w:pPr>
  </w:p>
  <w:p w14:paraId="7A2EB7E9" w14:textId="77777777" w:rsidR="00A63AE5" w:rsidRDefault="00A63AE5"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rFonts w:ascii="Wingdings 2" w:eastAsia="Wingdings 2" w:hAnsi="Wingdings 2" w:cs="Wingdings 2"/>
        <w:color w:val="009CDE" w:themeColor="accent3"/>
      </w:rPr>
      <w:t>□</w:t>
    </w:r>
  </w:p>
  <w:p w14:paraId="6D526432" w14:textId="77777777" w:rsidR="00A63AE5" w:rsidRDefault="00A63A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B2D82" w:themeColor="accent1"/>
      </w:rPr>
      <w:id w:val="-405526225"/>
      <w:docPartObj>
        <w:docPartGallery w:val="Page Numbers (Bottom of Page)"/>
        <w:docPartUnique/>
      </w:docPartObj>
    </w:sdtPr>
    <w:sdtEndPr>
      <w:rPr>
        <w:noProof/>
      </w:rPr>
    </w:sdtEndPr>
    <w:sdtContent>
      <w:p w14:paraId="1BF02624" w14:textId="75C7430B" w:rsidR="00A63AE5" w:rsidRPr="00E2388F" w:rsidRDefault="00A63AE5" w:rsidP="00E2388F">
        <w:pPr>
          <w:pStyle w:val="Footer"/>
          <w:jc w:val="center"/>
          <w:rPr>
            <w:color w:val="5B2D82" w:themeColor="accent1"/>
          </w:rPr>
        </w:pPr>
        <w:r w:rsidRPr="005D120C">
          <w:rPr>
            <w:color w:val="5B2D82" w:themeColor="accent1"/>
          </w:rPr>
          <w:fldChar w:fldCharType="begin"/>
        </w:r>
        <w:r w:rsidRPr="005D120C">
          <w:rPr>
            <w:color w:val="5B2D82" w:themeColor="accent1"/>
          </w:rPr>
          <w:instrText xml:space="preserve"> PAGE   \* MERGEFORMAT </w:instrText>
        </w:r>
        <w:r w:rsidRPr="005D120C">
          <w:rPr>
            <w:color w:val="5B2D82" w:themeColor="accent1"/>
          </w:rPr>
          <w:fldChar w:fldCharType="separate"/>
        </w:r>
        <w:r>
          <w:rPr>
            <w:noProof/>
            <w:color w:val="5B2D82" w:themeColor="accent1"/>
          </w:rPr>
          <w:t>17</w:t>
        </w:r>
        <w:r w:rsidRPr="005D120C">
          <w:rPr>
            <w:noProof/>
            <w:color w:val="5B2D82" w:themeColor="accent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2A5F6" w14:textId="77777777" w:rsidR="00A63AE5" w:rsidRDefault="00A63AE5">
    <w:pPr>
      <w:pStyle w:val="Footer"/>
    </w:pPr>
    <w:r>
      <w:rPr>
        <w:noProof/>
      </w:rPr>
      <mc:AlternateContent>
        <mc:Choice Requires="wpg">
          <w:drawing>
            <wp:anchor distT="0" distB="0" distL="114300" distR="114300" simplePos="0" relativeHeight="251658241" behindDoc="0" locked="0" layoutInCell="1" allowOverlap="1" wp14:anchorId="58638250" wp14:editId="7C8B0F06">
              <wp:simplePos x="0" y="0"/>
              <wp:positionH relativeFrom="column">
                <wp:posOffset>-895350</wp:posOffset>
              </wp:positionH>
              <wp:positionV relativeFrom="paragraph">
                <wp:posOffset>-2106930</wp:posOffset>
              </wp:positionV>
              <wp:extent cx="4087113" cy="3392424"/>
              <wp:effectExtent l="0" t="0" r="8890" b="0"/>
              <wp:wrapNone/>
              <wp:docPr id="17" name="Group 17" descr="Multi-colored hexagons"/>
              <wp:cNvGraphicFramePr/>
              <a:graphic xmlns:a="http://schemas.openxmlformats.org/drawingml/2006/main">
                <a:graphicData uri="http://schemas.microsoft.com/office/word/2010/wordprocessingGroup">
                  <wpg:wgp>
                    <wpg:cNvGrpSpPr/>
                    <wpg:grpSpPr>
                      <a:xfrm>
                        <a:off x="0" y="0"/>
                        <a:ext cx="4087113" cy="3392424"/>
                        <a:chOff x="0" y="0"/>
                        <a:chExt cx="4088749" cy="3393580"/>
                      </a:xfrm>
                    </wpg:grpSpPr>
                    <pic:pic xmlns:pic="http://schemas.openxmlformats.org/drawingml/2006/picture">
                      <pic:nvPicPr>
                        <pic:cNvPr id="23" name="Graphic 22" descr="Hexagon 2"/>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90005"/>
                          <a:ext cx="2771775" cy="3203575"/>
                        </a:xfrm>
                        <a:prstGeom prst="rect">
                          <a:avLst/>
                        </a:prstGeom>
                      </pic:spPr>
                    </pic:pic>
                    <pic:pic xmlns:pic="http://schemas.openxmlformats.org/drawingml/2006/picture">
                      <pic:nvPicPr>
                        <pic:cNvPr id="29" name="Graphic 29" descr="Hexagon 3"/>
                        <pic:cNvPicPr>
                          <a:picLocks noChangeAspect="1"/>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2137559" y="0"/>
                          <a:ext cx="1647825" cy="1905000"/>
                        </a:xfrm>
                        <a:prstGeom prst="rect">
                          <a:avLst/>
                        </a:prstGeom>
                      </pic:spPr>
                    </pic:pic>
                    <pic:pic xmlns:pic="http://schemas.openxmlformats.org/drawingml/2006/picture">
                      <pic:nvPicPr>
                        <pic:cNvPr id="30" name="Graphic 30"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2505694" y="59377"/>
                          <a:ext cx="1583055" cy="1832610"/>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w14:anchorId="40045C2A">
            <v:group id="Group 17" style="position:absolute;margin-left:-70.5pt;margin-top:-165.9pt;width:321.8pt;height:267.1pt;z-index:251658241" alt="Multi-colored hexagons" coordsize="40887,33935" o:spid="_x0000_s1026" w14:anchorId="691459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22" style="position:absolute;top:1900;width:27717;height:32035;visibility:visible;mso-wrap-style:square" alt="Hexagon 2"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">
                <v:imagedata o:title="Hexagon 2" r:id="rId7"/>
              </v:shape>
              <v:shape id="Graphic 29" style="position:absolute;left:21375;width:16478;height:19050;visibility:visible;mso-wrap-style:square" alt="Hexagon 3"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">
                <v:imagedata o:title="Hexagon 3" r:id="rId8"/>
              </v:shape>
              <v:shape id="Graphic 30" style="position:absolute;left:25056;top:593;width:15831;height:18326;visibility:visible;mso-wrap-style:square" alt="Hexagon 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">
                <v:imagedata o:title="Hexagon 1" r:id="rId9"/>
              </v:shape>
            </v:group>
          </w:pict>
        </mc:Fallback>
      </mc:AlternateContent>
    </w:r>
    <w:r>
      <w:rPr>
        <w:noProof/>
      </w:rPr>
      <w:drawing>
        <wp:anchor distT="0" distB="0" distL="114300" distR="114300" simplePos="0" relativeHeight="251658242" behindDoc="0" locked="0" layoutInCell="1" allowOverlap="1" wp14:anchorId="7DCC62D2" wp14:editId="24F8060E">
          <wp:simplePos x="0" y="0"/>
          <wp:positionH relativeFrom="column">
            <wp:posOffset>5007787</wp:posOffset>
          </wp:positionH>
          <wp:positionV relativeFrom="paragraph">
            <wp:posOffset>-1611799</wp:posOffset>
          </wp:positionV>
          <wp:extent cx="2344751" cy="2713700"/>
          <wp:effectExtent l="0" t="0" r="0" b="0"/>
          <wp:wrapNone/>
          <wp:docPr id="825751267" name="Graphic 825751267" descr="Hex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hexagon 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344751" cy="27137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F5F635" w14:textId="77777777" w:rsidR="009410E5" w:rsidRDefault="009410E5">
      <w:pPr>
        <w:spacing w:after="0"/>
      </w:pPr>
      <w:r>
        <w:separator/>
      </w:r>
    </w:p>
  </w:footnote>
  <w:footnote w:type="continuationSeparator" w:id="0">
    <w:p w14:paraId="387CA669" w14:textId="77777777" w:rsidR="009410E5" w:rsidRDefault="009410E5">
      <w:pPr>
        <w:spacing w:after="0"/>
      </w:pPr>
      <w:r>
        <w:continuationSeparator/>
      </w:r>
    </w:p>
  </w:footnote>
  <w:footnote w:type="continuationNotice" w:id="1">
    <w:p w14:paraId="6DC004F9" w14:textId="77777777" w:rsidR="009410E5" w:rsidRDefault="009410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5B2D82" w:themeColor="accent1"/>
      </w:rPr>
      <w:alias w:val="Document title:"/>
      <w:tag w:val="Document title:"/>
      <w:id w:val="-1396499233"/>
      <w:placeholder>
        <w:docPart w:val="389E9746A86D43448634E4FD6D111580"/>
      </w:placeholder>
      <w:dataBinding w:prefixMappings="xmlns:ns0='http://schemas.openxmlformats.org/package/2006/metadata/core-properties' xmlns:ns1='http://purl.org/dc/elements/1.1/'" w:xpath="/ns0:coreProperties[1]/ns1:title[1]" w:storeItemID="{6C3C8BC8-F283-45AE-878A-BAB7291924A1}"/>
      <w15:appearance w15:val="hidden"/>
      <w:text w:multiLine="1"/>
    </w:sdtPr>
    <w:sdtEndPr/>
    <w:sdtContent>
      <w:p w14:paraId="569018E0" w14:textId="5E38D32F" w:rsidR="00A63AE5" w:rsidRDefault="00CA4D8B">
        <w:pPr>
          <w:spacing w:after="0"/>
          <w:jc w:val="center"/>
          <w:rPr>
            <w:color w:val="E7E6E6" w:themeColor="background2"/>
          </w:rPr>
        </w:pPr>
        <w:r>
          <w:rPr>
            <w:color w:val="5B2D82" w:themeColor="accent1"/>
          </w:rPr>
          <w:t xml:space="preserve">Final COVID-19 Update VI </w:t>
        </w:r>
        <w:r>
          <w:rPr>
            <w:color w:val="5B2D82" w:themeColor="accent1"/>
          </w:rPr>
          <w:br/>
          <w:t>for Oneida Tribal Members</w:t>
        </w:r>
      </w:p>
    </w:sdtContent>
  </w:sdt>
  <w:p w14:paraId="71171EDE" w14:textId="77777777" w:rsidR="00A63AE5" w:rsidRPr="005D120C" w:rsidRDefault="00CA4D8B">
    <w:pPr>
      <w:jc w:val="center"/>
      <w:rPr>
        <w:color w:val="44546A" w:themeColor="text2"/>
      </w:rPr>
    </w:pPr>
    <w:sdt>
      <w:sdtPr>
        <w:rPr>
          <w:color w:val="44546A" w:themeColor="text2"/>
        </w:rPr>
        <w:alias w:val="Ellipsis:"/>
        <w:tag w:val="Ellipsis:"/>
        <w:id w:val="-2048830323"/>
        <w:temporary/>
        <w:showingPlcHdr/>
        <w15:appearance w15:val="hidden"/>
      </w:sdtPr>
      <w:sdtEndPr/>
      <w:sdtContent>
        <w:r w:rsidR="00A63AE5" w:rsidRPr="001B0F06">
          <w:rPr>
            <w:rFonts w:ascii="Symbol" w:eastAsia="Symbol" w:hAnsi="Symbol" w:cs="Symbol"/>
            <w:color w:val="323E4F" w:themeColor="text2" w:themeShade="BF"/>
          </w:rPr>
          <w:t></w:t>
        </w:r>
        <w:r w:rsidR="00A63AE5" w:rsidRPr="001B0F06">
          <w:rPr>
            <w:color w:val="323E4F" w:themeColor="text2" w:themeShade="BF"/>
          </w:rPr>
          <w:t xml:space="preserve"> </w:t>
        </w:r>
        <w:r w:rsidR="00A63AE5" w:rsidRPr="001B0F06">
          <w:rPr>
            <w:rFonts w:ascii="Symbol" w:eastAsia="Symbol" w:hAnsi="Symbol" w:cs="Symbol"/>
            <w:color w:val="323E4F" w:themeColor="text2" w:themeShade="BF"/>
          </w:rPr>
          <w:t></w:t>
        </w:r>
        <w:r w:rsidR="00A63AE5" w:rsidRPr="001B0F06">
          <w:rPr>
            <w:color w:val="323E4F" w:themeColor="text2" w:themeShade="BF"/>
          </w:rPr>
          <w:t xml:space="preserve"> </w:t>
        </w:r>
        <w:r w:rsidR="00A63AE5" w:rsidRPr="001B0F06">
          <w:rPr>
            <w:rFonts w:ascii="Symbol" w:eastAsia="Symbol" w:hAnsi="Symbol" w:cs="Symbol"/>
            <w:color w:val="323E4F" w:themeColor="text2" w:themeShade="BF"/>
          </w:rPr>
          <w:t></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10288" w14:textId="77777777" w:rsidR="00A63AE5" w:rsidRDefault="00A63AE5">
    <w:pPr>
      <w:pStyle w:val="Header"/>
    </w:pPr>
    <w:r>
      <w:rPr>
        <w:noProof/>
      </w:rPr>
      <mc:AlternateContent>
        <mc:Choice Requires="wpg">
          <w:drawing>
            <wp:anchor distT="0" distB="0" distL="114300" distR="114300" simplePos="0" relativeHeight="251658240" behindDoc="0" locked="0" layoutInCell="1" allowOverlap="1" wp14:anchorId="5FC317FA" wp14:editId="609686C7">
              <wp:simplePos x="0" y="0"/>
              <wp:positionH relativeFrom="page">
                <wp:posOffset>4123690</wp:posOffset>
              </wp:positionH>
              <wp:positionV relativeFrom="page">
                <wp:posOffset>-1902460</wp:posOffset>
              </wp:positionV>
              <wp:extent cx="4361688" cy="4782312"/>
              <wp:effectExtent l="0" t="0" r="1270" b="0"/>
              <wp:wrapNone/>
              <wp:docPr id="2" name="Group 2" descr="Multi-colored hexagons"/>
              <wp:cNvGraphicFramePr/>
              <a:graphic xmlns:a="http://schemas.openxmlformats.org/drawingml/2006/main">
                <a:graphicData uri="http://schemas.microsoft.com/office/word/2010/wordprocessingGroup">
                  <wpg:wgp>
                    <wpg:cNvGrpSpPr/>
                    <wpg:grpSpPr>
                      <a:xfrm>
                        <a:off x="0" y="0"/>
                        <a:ext cx="4361688" cy="4782312"/>
                        <a:chOff x="0" y="0"/>
                        <a:chExt cx="4363142" cy="4778829"/>
                      </a:xfrm>
                    </wpg:grpSpPr>
                    <pic:pic xmlns:pic="http://schemas.openxmlformats.org/drawingml/2006/picture">
                      <pic:nvPicPr>
                        <pic:cNvPr id="4" name="Graphic 3" descr="Hexagon 4"/>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831272" y="0"/>
                          <a:ext cx="3531870" cy="4088130"/>
                        </a:xfrm>
                        <a:prstGeom prst="rect">
                          <a:avLst/>
                        </a:prstGeom>
                      </pic:spPr>
                    </pic:pic>
                    <pic:pic xmlns:pic="http://schemas.openxmlformats.org/drawingml/2006/picture">
                      <pic:nvPicPr>
                        <pic:cNvPr id="10" name="Graphic 4" descr="Hexagon 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320633" y="1080655"/>
                          <a:ext cx="2771775" cy="3203575"/>
                        </a:xfrm>
                        <a:prstGeom prst="rect">
                          <a:avLst/>
                        </a:prstGeom>
                      </pic:spPr>
                    </pic:pic>
                    <pic:pic xmlns:pic="http://schemas.openxmlformats.org/drawingml/2006/picture">
                      <pic:nvPicPr>
                        <pic:cNvPr id="17" name="Graphic 5" descr="Hexagon 1"/>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2256312"/>
                          <a:ext cx="1583055" cy="1832610"/>
                        </a:xfrm>
                        <a:prstGeom prst="rect">
                          <a:avLst/>
                        </a:prstGeom>
                      </pic:spPr>
                    </pic:pic>
                    <pic:pic xmlns:pic="http://schemas.openxmlformats.org/drawingml/2006/picture">
                      <pic:nvPicPr>
                        <pic:cNvPr id="20" name="Graphic 6" descr="Hexagon 3"/>
                        <pic:cNvPicPr>
                          <a:picLocks noChangeAspect="1"/>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2280062" y="2873829"/>
                          <a:ext cx="1647825" cy="190500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0443A802">
            <v:group id="Group 2" style="position:absolute;margin-left:324.7pt;margin-top:-149.8pt;width:343.45pt;height:376.55pt;z-index:251658240;mso-position-horizontal-relative:page;mso-position-vertical-relative:page;mso-width-relative:margin;mso-height-relative:margin" alt="Multi-colored hexagons" coordsize="43631,47788" o:spid="_x0000_s1026" w14:anchorId="0FB01D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 style="position:absolute;left:8312;width:35319;height:40881;visibility:visible;mso-wrap-style:square" alt="Hexagon 4"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">
                <v:imagedata o:title="Hexagon 4" r:id="rId9"/>
              </v:shape>
              <v:shape id="Graphic 4" style="position:absolute;left:3206;top:10806;width:27718;height:32036;visibility:visible;mso-wrap-style:square" alt="Hexagon 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">
                <v:imagedata o:title="Hexagon 2" r:id="rId10"/>
              </v:shape>
              <v:shape id="Graphic 5" style="position:absolute;top:22563;width:15830;height:18326;visibility:visible;mso-wrap-style:square" alt="Hexagon 1"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">
                <v:imagedata o:title="Hexagon 1" r:id="rId11"/>
              </v:shape>
              <v:shape id="Graphic 6" style="position:absolute;left:22800;top:28738;width:16478;height:19050;visibility:visible;mso-wrap-style:square" alt="Hexagon 3"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">
                <v:imagedata o:title="Hexagon 3" r:id="rId12"/>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E424F"/>
    <w:multiLevelType w:val="hybridMultilevel"/>
    <w:tmpl w:val="440A7E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5E749D"/>
    <w:multiLevelType w:val="hybridMultilevel"/>
    <w:tmpl w:val="40DED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93FE6"/>
    <w:multiLevelType w:val="hybridMultilevel"/>
    <w:tmpl w:val="5228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56D43"/>
    <w:multiLevelType w:val="hybridMultilevel"/>
    <w:tmpl w:val="FCE8132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4" w15:restartNumberingAfterBreak="0">
    <w:nsid w:val="10B4705B"/>
    <w:multiLevelType w:val="hybridMultilevel"/>
    <w:tmpl w:val="3BC8D1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14D74218"/>
    <w:multiLevelType w:val="hybridMultilevel"/>
    <w:tmpl w:val="8DA0B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B3903"/>
    <w:multiLevelType w:val="hybridMultilevel"/>
    <w:tmpl w:val="9FF899F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 w15:restartNumberingAfterBreak="0">
    <w:nsid w:val="17024A2C"/>
    <w:multiLevelType w:val="hybridMultilevel"/>
    <w:tmpl w:val="83304FF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B44E8598">
      <w:start w:val="1"/>
      <w:numFmt w:val="bullet"/>
      <w:lvlText w:val=""/>
      <w:lvlJc w:val="left"/>
      <w:pPr>
        <w:ind w:left="1800" w:hanging="360"/>
      </w:pPr>
      <w:rPr>
        <w:rFonts w:ascii="Wingdings" w:hAnsi="Wingdings" w:hint="default"/>
      </w:rPr>
    </w:lvl>
    <w:lvl w:ilvl="3" w:tplc="A7888534">
      <w:start w:val="1"/>
      <w:numFmt w:val="bullet"/>
      <w:lvlText w:val=""/>
      <w:lvlJc w:val="left"/>
      <w:pPr>
        <w:ind w:left="2520" w:hanging="360"/>
      </w:pPr>
      <w:rPr>
        <w:rFonts w:ascii="Symbol" w:hAnsi="Symbol" w:hint="default"/>
      </w:rPr>
    </w:lvl>
    <w:lvl w:ilvl="4" w:tplc="A624413C">
      <w:start w:val="1"/>
      <w:numFmt w:val="bullet"/>
      <w:lvlText w:val="o"/>
      <w:lvlJc w:val="left"/>
      <w:pPr>
        <w:ind w:left="3240" w:hanging="360"/>
      </w:pPr>
      <w:rPr>
        <w:rFonts w:ascii="Courier New" w:hAnsi="Courier New" w:hint="default"/>
      </w:rPr>
    </w:lvl>
    <w:lvl w:ilvl="5" w:tplc="0F2682BE">
      <w:start w:val="1"/>
      <w:numFmt w:val="bullet"/>
      <w:lvlText w:val=""/>
      <w:lvlJc w:val="left"/>
      <w:pPr>
        <w:ind w:left="3960" w:hanging="360"/>
      </w:pPr>
      <w:rPr>
        <w:rFonts w:ascii="Wingdings" w:hAnsi="Wingdings" w:hint="default"/>
      </w:rPr>
    </w:lvl>
    <w:lvl w:ilvl="6" w:tplc="18001142">
      <w:start w:val="1"/>
      <w:numFmt w:val="bullet"/>
      <w:lvlText w:val=""/>
      <w:lvlJc w:val="left"/>
      <w:pPr>
        <w:ind w:left="4680" w:hanging="360"/>
      </w:pPr>
      <w:rPr>
        <w:rFonts w:ascii="Symbol" w:hAnsi="Symbol" w:hint="default"/>
      </w:rPr>
    </w:lvl>
    <w:lvl w:ilvl="7" w:tplc="58589742">
      <w:start w:val="1"/>
      <w:numFmt w:val="bullet"/>
      <w:lvlText w:val="o"/>
      <w:lvlJc w:val="left"/>
      <w:pPr>
        <w:ind w:left="5400" w:hanging="360"/>
      </w:pPr>
      <w:rPr>
        <w:rFonts w:ascii="Courier New" w:hAnsi="Courier New" w:hint="default"/>
      </w:rPr>
    </w:lvl>
    <w:lvl w:ilvl="8" w:tplc="41EC71EC">
      <w:start w:val="1"/>
      <w:numFmt w:val="bullet"/>
      <w:lvlText w:val=""/>
      <w:lvlJc w:val="left"/>
      <w:pPr>
        <w:ind w:left="6120" w:hanging="360"/>
      </w:pPr>
      <w:rPr>
        <w:rFonts w:ascii="Wingdings" w:hAnsi="Wingdings" w:hint="default"/>
      </w:rPr>
    </w:lvl>
  </w:abstractNum>
  <w:abstractNum w:abstractNumId="8" w15:restartNumberingAfterBreak="0">
    <w:nsid w:val="17C87B06"/>
    <w:multiLevelType w:val="hybridMultilevel"/>
    <w:tmpl w:val="B9EADE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553DAF"/>
    <w:multiLevelType w:val="hybridMultilevel"/>
    <w:tmpl w:val="EFC87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F61FFE"/>
    <w:multiLevelType w:val="hybridMultilevel"/>
    <w:tmpl w:val="32764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8C47AD"/>
    <w:multiLevelType w:val="hybridMultilevel"/>
    <w:tmpl w:val="BD10C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1831AE"/>
    <w:multiLevelType w:val="hybridMultilevel"/>
    <w:tmpl w:val="34FAE740"/>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3" w15:restartNumberingAfterBreak="0">
    <w:nsid w:val="2B8C5A58"/>
    <w:multiLevelType w:val="hybridMultilevel"/>
    <w:tmpl w:val="650E25F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4" w15:restartNumberingAfterBreak="0">
    <w:nsid w:val="2C6A2991"/>
    <w:multiLevelType w:val="hybridMultilevel"/>
    <w:tmpl w:val="B5C4D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DE7E36"/>
    <w:multiLevelType w:val="hybridMultilevel"/>
    <w:tmpl w:val="57EE9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F6A26"/>
    <w:multiLevelType w:val="hybridMultilevel"/>
    <w:tmpl w:val="57561696"/>
    <w:lvl w:ilvl="0" w:tplc="24E23B9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723FD"/>
    <w:multiLevelType w:val="hybridMultilevel"/>
    <w:tmpl w:val="CA54B18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15:restartNumberingAfterBreak="0">
    <w:nsid w:val="34B3757F"/>
    <w:multiLevelType w:val="hybridMultilevel"/>
    <w:tmpl w:val="BFEE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D44C74"/>
    <w:multiLevelType w:val="hybridMultilevel"/>
    <w:tmpl w:val="AC7CA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62564F"/>
    <w:multiLevelType w:val="hybridMultilevel"/>
    <w:tmpl w:val="A18E4F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AA18DA"/>
    <w:multiLevelType w:val="hybridMultilevel"/>
    <w:tmpl w:val="3C7CC356"/>
    <w:lvl w:ilvl="0" w:tplc="04090001">
      <w:start w:val="1"/>
      <w:numFmt w:val="bullet"/>
      <w:lvlText w:val=""/>
      <w:lvlJc w:val="left"/>
      <w:pPr>
        <w:ind w:left="1494" w:hanging="360"/>
      </w:pPr>
      <w:rPr>
        <w:rFonts w:ascii="Symbol" w:hAnsi="Symbol"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2" w15:restartNumberingAfterBreak="0">
    <w:nsid w:val="3ABE5427"/>
    <w:multiLevelType w:val="hybridMultilevel"/>
    <w:tmpl w:val="9A589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5D60C0"/>
    <w:multiLevelType w:val="hybridMultilevel"/>
    <w:tmpl w:val="D0A49D9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4" w15:restartNumberingAfterBreak="0">
    <w:nsid w:val="3ED07DC7"/>
    <w:multiLevelType w:val="hybridMultilevel"/>
    <w:tmpl w:val="0F44E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E4508C"/>
    <w:multiLevelType w:val="hybridMultilevel"/>
    <w:tmpl w:val="B7B0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A17002"/>
    <w:multiLevelType w:val="hybridMultilevel"/>
    <w:tmpl w:val="FBBCE2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1F4D58"/>
    <w:multiLevelType w:val="hybridMultilevel"/>
    <w:tmpl w:val="EC8EB9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E62F23"/>
    <w:multiLevelType w:val="hybridMultilevel"/>
    <w:tmpl w:val="84F40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370427"/>
    <w:multiLevelType w:val="hybridMultilevel"/>
    <w:tmpl w:val="E9BC54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E66FB"/>
    <w:multiLevelType w:val="hybridMultilevel"/>
    <w:tmpl w:val="CC06A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840F81"/>
    <w:multiLevelType w:val="hybridMultilevel"/>
    <w:tmpl w:val="2EEA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6F4D30"/>
    <w:multiLevelType w:val="hybridMultilevel"/>
    <w:tmpl w:val="74ECD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1A3214A"/>
    <w:multiLevelType w:val="hybridMultilevel"/>
    <w:tmpl w:val="74F8E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131413"/>
    <w:multiLevelType w:val="hybridMultilevel"/>
    <w:tmpl w:val="A7BE9D2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5" w15:restartNumberingAfterBreak="0">
    <w:nsid w:val="596D05EB"/>
    <w:multiLevelType w:val="hybridMultilevel"/>
    <w:tmpl w:val="64322B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B120675"/>
    <w:multiLevelType w:val="hybridMultilevel"/>
    <w:tmpl w:val="7AD247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087666A"/>
    <w:multiLevelType w:val="hybridMultilevel"/>
    <w:tmpl w:val="9468D1A6"/>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61624925"/>
    <w:multiLevelType w:val="hybridMultilevel"/>
    <w:tmpl w:val="DD8A7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886254"/>
    <w:multiLevelType w:val="hybridMultilevel"/>
    <w:tmpl w:val="06DA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BB79D5"/>
    <w:multiLevelType w:val="hybridMultilevel"/>
    <w:tmpl w:val="650AA0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62E4E57"/>
    <w:multiLevelType w:val="hybridMultilevel"/>
    <w:tmpl w:val="7046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89F5C3E"/>
    <w:multiLevelType w:val="hybridMultilevel"/>
    <w:tmpl w:val="134CAE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CE429C9"/>
    <w:multiLevelType w:val="hybridMultilevel"/>
    <w:tmpl w:val="84F4F4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F5E2795"/>
    <w:multiLevelType w:val="hybridMultilevel"/>
    <w:tmpl w:val="8228CF80"/>
    <w:lvl w:ilvl="0" w:tplc="AB78C09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3F30D1A"/>
    <w:multiLevelType w:val="hybridMultilevel"/>
    <w:tmpl w:val="A4E69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7CC23B9"/>
    <w:multiLevelType w:val="hybridMultilevel"/>
    <w:tmpl w:val="3DD2244A"/>
    <w:lvl w:ilvl="0" w:tplc="6C880D84">
      <w:start w:val="1"/>
      <w:numFmt w:val="bullet"/>
      <w:lvlText w:val=""/>
      <w:lvlJc w:val="left"/>
      <w:pPr>
        <w:ind w:left="720" w:hanging="360"/>
      </w:pPr>
      <w:rPr>
        <w:rFonts w:ascii="Symbol" w:hAnsi="Symbol" w:hint="default"/>
      </w:rPr>
    </w:lvl>
    <w:lvl w:ilvl="1" w:tplc="F368A1F2">
      <w:start w:val="1"/>
      <w:numFmt w:val="bullet"/>
      <w:lvlText w:val="o"/>
      <w:lvlJc w:val="left"/>
      <w:pPr>
        <w:ind w:left="1440" w:hanging="360"/>
      </w:pPr>
      <w:rPr>
        <w:rFonts w:ascii="Courier New" w:hAnsi="Courier New" w:hint="default"/>
      </w:rPr>
    </w:lvl>
    <w:lvl w:ilvl="2" w:tplc="5D1A1F3E">
      <w:start w:val="1"/>
      <w:numFmt w:val="bullet"/>
      <w:lvlText w:val=""/>
      <w:lvlJc w:val="left"/>
      <w:pPr>
        <w:ind w:left="2160" w:hanging="360"/>
      </w:pPr>
      <w:rPr>
        <w:rFonts w:ascii="Wingdings" w:hAnsi="Wingdings" w:hint="default"/>
      </w:rPr>
    </w:lvl>
    <w:lvl w:ilvl="3" w:tplc="FA369B00">
      <w:start w:val="1"/>
      <w:numFmt w:val="bullet"/>
      <w:lvlText w:val=""/>
      <w:lvlJc w:val="left"/>
      <w:pPr>
        <w:ind w:left="2880" w:hanging="360"/>
      </w:pPr>
      <w:rPr>
        <w:rFonts w:ascii="Symbol" w:hAnsi="Symbol" w:hint="default"/>
      </w:rPr>
    </w:lvl>
    <w:lvl w:ilvl="4" w:tplc="D67005D4">
      <w:start w:val="1"/>
      <w:numFmt w:val="bullet"/>
      <w:lvlText w:val="o"/>
      <w:lvlJc w:val="left"/>
      <w:pPr>
        <w:ind w:left="3600" w:hanging="360"/>
      </w:pPr>
      <w:rPr>
        <w:rFonts w:ascii="Courier New" w:hAnsi="Courier New" w:hint="default"/>
      </w:rPr>
    </w:lvl>
    <w:lvl w:ilvl="5" w:tplc="D64818BE">
      <w:start w:val="1"/>
      <w:numFmt w:val="bullet"/>
      <w:lvlText w:val=""/>
      <w:lvlJc w:val="left"/>
      <w:pPr>
        <w:ind w:left="4320" w:hanging="360"/>
      </w:pPr>
      <w:rPr>
        <w:rFonts w:ascii="Wingdings" w:hAnsi="Wingdings" w:hint="default"/>
      </w:rPr>
    </w:lvl>
    <w:lvl w:ilvl="6" w:tplc="B83EA74A">
      <w:start w:val="1"/>
      <w:numFmt w:val="bullet"/>
      <w:lvlText w:val=""/>
      <w:lvlJc w:val="left"/>
      <w:pPr>
        <w:ind w:left="5040" w:hanging="360"/>
      </w:pPr>
      <w:rPr>
        <w:rFonts w:ascii="Symbol" w:hAnsi="Symbol" w:hint="default"/>
      </w:rPr>
    </w:lvl>
    <w:lvl w:ilvl="7" w:tplc="4B22B938">
      <w:start w:val="1"/>
      <w:numFmt w:val="bullet"/>
      <w:lvlText w:val="o"/>
      <w:lvlJc w:val="left"/>
      <w:pPr>
        <w:ind w:left="5760" w:hanging="360"/>
      </w:pPr>
      <w:rPr>
        <w:rFonts w:ascii="Courier New" w:hAnsi="Courier New" w:hint="default"/>
      </w:rPr>
    </w:lvl>
    <w:lvl w:ilvl="8" w:tplc="116E16E4">
      <w:start w:val="1"/>
      <w:numFmt w:val="bullet"/>
      <w:lvlText w:val=""/>
      <w:lvlJc w:val="left"/>
      <w:pPr>
        <w:ind w:left="6480" w:hanging="360"/>
      </w:pPr>
      <w:rPr>
        <w:rFonts w:ascii="Wingdings" w:hAnsi="Wingdings" w:hint="default"/>
      </w:rPr>
    </w:lvl>
  </w:abstractNum>
  <w:num w:numId="1" w16cid:durableId="1539854385">
    <w:abstractNumId w:val="46"/>
  </w:num>
  <w:num w:numId="2" w16cid:durableId="1443190492">
    <w:abstractNumId w:val="33"/>
  </w:num>
  <w:num w:numId="3" w16cid:durableId="1547764570">
    <w:abstractNumId w:val="0"/>
  </w:num>
  <w:num w:numId="4" w16cid:durableId="379325841">
    <w:abstractNumId w:val="7"/>
  </w:num>
  <w:num w:numId="5" w16cid:durableId="1933777662">
    <w:abstractNumId w:val="44"/>
  </w:num>
  <w:num w:numId="6" w16cid:durableId="404189229">
    <w:abstractNumId w:val="1"/>
  </w:num>
  <w:num w:numId="7" w16cid:durableId="109905774">
    <w:abstractNumId w:val="21"/>
  </w:num>
  <w:num w:numId="8" w16cid:durableId="1970428892">
    <w:abstractNumId w:val="13"/>
  </w:num>
  <w:num w:numId="9" w16cid:durableId="1948612323">
    <w:abstractNumId w:val="17"/>
  </w:num>
  <w:num w:numId="10" w16cid:durableId="1304236692">
    <w:abstractNumId w:val="41"/>
  </w:num>
  <w:num w:numId="11" w16cid:durableId="1801995139">
    <w:abstractNumId w:val="45"/>
  </w:num>
  <w:num w:numId="12" w16cid:durableId="1554074109">
    <w:abstractNumId w:val="6"/>
  </w:num>
  <w:num w:numId="13" w16cid:durableId="148637961">
    <w:abstractNumId w:val="34"/>
  </w:num>
  <w:num w:numId="14" w16cid:durableId="1576086873">
    <w:abstractNumId w:val="3"/>
  </w:num>
  <w:num w:numId="15" w16cid:durableId="1079251112">
    <w:abstractNumId w:val="4"/>
  </w:num>
  <w:num w:numId="16" w16cid:durableId="1826968689">
    <w:abstractNumId w:val="23"/>
  </w:num>
  <w:num w:numId="17" w16cid:durableId="1796408423">
    <w:abstractNumId w:val="36"/>
  </w:num>
  <w:num w:numId="18" w16cid:durableId="1253930334">
    <w:abstractNumId w:val="24"/>
  </w:num>
  <w:num w:numId="19" w16cid:durableId="1163620931">
    <w:abstractNumId w:val="25"/>
  </w:num>
  <w:num w:numId="20" w16cid:durableId="1375235081">
    <w:abstractNumId w:val="2"/>
  </w:num>
  <w:num w:numId="21" w16cid:durableId="26880701">
    <w:abstractNumId w:val="39"/>
  </w:num>
  <w:num w:numId="22" w16cid:durableId="663708120">
    <w:abstractNumId w:val="10"/>
  </w:num>
  <w:num w:numId="23" w16cid:durableId="885213411">
    <w:abstractNumId w:val="8"/>
  </w:num>
  <w:num w:numId="24" w16cid:durableId="1736002591">
    <w:abstractNumId w:val="28"/>
  </w:num>
  <w:num w:numId="25" w16cid:durableId="1782650254">
    <w:abstractNumId w:val="33"/>
  </w:num>
  <w:num w:numId="26" w16cid:durableId="75523000">
    <w:abstractNumId w:val="37"/>
  </w:num>
  <w:num w:numId="27" w16cid:durableId="613559536">
    <w:abstractNumId w:val="27"/>
  </w:num>
  <w:num w:numId="28" w16cid:durableId="694690659">
    <w:abstractNumId w:val="20"/>
  </w:num>
  <w:num w:numId="29" w16cid:durableId="251166189">
    <w:abstractNumId w:val="30"/>
  </w:num>
  <w:num w:numId="30" w16cid:durableId="1912425611">
    <w:abstractNumId w:val="40"/>
  </w:num>
  <w:num w:numId="31" w16cid:durableId="47921031">
    <w:abstractNumId w:val="15"/>
  </w:num>
  <w:num w:numId="32" w16cid:durableId="786505480">
    <w:abstractNumId w:val="32"/>
  </w:num>
  <w:num w:numId="33" w16cid:durableId="60032424">
    <w:abstractNumId w:val="12"/>
  </w:num>
  <w:num w:numId="34" w16cid:durableId="314605385">
    <w:abstractNumId w:val="18"/>
  </w:num>
  <w:num w:numId="35" w16cid:durableId="437409337">
    <w:abstractNumId w:val="35"/>
  </w:num>
  <w:num w:numId="36" w16cid:durableId="1785877765">
    <w:abstractNumId w:val="31"/>
  </w:num>
  <w:num w:numId="37" w16cid:durableId="204951918">
    <w:abstractNumId w:val="14"/>
  </w:num>
  <w:num w:numId="38" w16cid:durableId="1323968416">
    <w:abstractNumId w:val="19"/>
  </w:num>
  <w:num w:numId="39" w16cid:durableId="403184009">
    <w:abstractNumId w:val="43"/>
  </w:num>
  <w:num w:numId="40" w16cid:durableId="468019461">
    <w:abstractNumId w:val="26"/>
  </w:num>
  <w:num w:numId="41" w16cid:durableId="1701664856">
    <w:abstractNumId w:val="29"/>
  </w:num>
  <w:num w:numId="42" w16cid:durableId="1982730520">
    <w:abstractNumId w:val="11"/>
  </w:num>
  <w:num w:numId="43" w16cid:durableId="1042709061">
    <w:abstractNumId w:val="22"/>
  </w:num>
  <w:num w:numId="44" w16cid:durableId="1351100715">
    <w:abstractNumId w:val="9"/>
  </w:num>
  <w:num w:numId="45" w16cid:durableId="746876901">
    <w:abstractNumId w:val="16"/>
  </w:num>
  <w:num w:numId="46" w16cid:durableId="1521819119">
    <w:abstractNumId w:val="5"/>
  </w:num>
  <w:num w:numId="47" w16cid:durableId="948778770">
    <w:abstractNumId w:val="42"/>
  </w:num>
  <w:num w:numId="48" w16cid:durableId="422918155">
    <w:abstractNumId w:val="3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CBB"/>
    <w:rsid w:val="00000374"/>
    <w:rsid w:val="00001243"/>
    <w:rsid w:val="000038FC"/>
    <w:rsid w:val="000066C5"/>
    <w:rsid w:val="00010EAF"/>
    <w:rsid w:val="000124AC"/>
    <w:rsid w:val="00013818"/>
    <w:rsid w:val="00013E95"/>
    <w:rsid w:val="0001401D"/>
    <w:rsid w:val="00014453"/>
    <w:rsid w:val="00014C19"/>
    <w:rsid w:val="00015271"/>
    <w:rsid w:val="000154C9"/>
    <w:rsid w:val="00015D29"/>
    <w:rsid w:val="000169AF"/>
    <w:rsid w:val="00017388"/>
    <w:rsid w:val="000173D5"/>
    <w:rsid w:val="00017B08"/>
    <w:rsid w:val="000215E2"/>
    <w:rsid w:val="00023DC5"/>
    <w:rsid w:val="00023E7D"/>
    <w:rsid w:val="00024C2F"/>
    <w:rsid w:val="00026A52"/>
    <w:rsid w:val="00027A34"/>
    <w:rsid w:val="00030908"/>
    <w:rsid w:val="00031229"/>
    <w:rsid w:val="00032014"/>
    <w:rsid w:val="0003257F"/>
    <w:rsid w:val="000334F0"/>
    <w:rsid w:val="000338F2"/>
    <w:rsid w:val="000342B0"/>
    <w:rsid w:val="00034D4A"/>
    <w:rsid w:val="000362CF"/>
    <w:rsid w:val="0003661D"/>
    <w:rsid w:val="00036680"/>
    <w:rsid w:val="0003794A"/>
    <w:rsid w:val="00037C97"/>
    <w:rsid w:val="0004074D"/>
    <w:rsid w:val="000432A1"/>
    <w:rsid w:val="00043823"/>
    <w:rsid w:val="00044418"/>
    <w:rsid w:val="0004548E"/>
    <w:rsid w:val="00045E40"/>
    <w:rsid w:val="00046D27"/>
    <w:rsid w:val="0004722A"/>
    <w:rsid w:val="00047557"/>
    <w:rsid w:val="000542BB"/>
    <w:rsid w:val="00054498"/>
    <w:rsid w:val="000566ED"/>
    <w:rsid w:val="0005757E"/>
    <w:rsid w:val="00060193"/>
    <w:rsid w:val="000615B3"/>
    <w:rsid w:val="00061976"/>
    <w:rsid w:val="00062A32"/>
    <w:rsid w:val="00062D39"/>
    <w:rsid w:val="00066706"/>
    <w:rsid w:val="00066C6E"/>
    <w:rsid w:val="00070A7C"/>
    <w:rsid w:val="00072128"/>
    <w:rsid w:val="00073546"/>
    <w:rsid w:val="0007362D"/>
    <w:rsid w:val="00073D22"/>
    <w:rsid w:val="00076853"/>
    <w:rsid w:val="00077709"/>
    <w:rsid w:val="00077E00"/>
    <w:rsid w:val="00080340"/>
    <w:rsid w:val="00080626"/>
    <w:rsid w:val="00080776"/>
    <w:rsid w:val="00080F18"/>
    <w:rsid w:val="00081F1F"/>
    <w:rsid w:val="00082A1A"/>
    <w:rsid w:val="00082AFF"/>
    <w:rsid w:val="00083D90"/>
    <w:rsid w:val="00086D34"/>
    <w:rsid w:val="00087054"/>
    <w:rsid w:val="000907F5"/>
    <w:rsid w:val="00092D7E"/>
    <w:rsid w:val="00093F6D"/>
    <w:rsid w:val="000943A9"/>
    <w:rsid w:val="00094803"/>
    <w:rsid w:val="00094C67"/>
    <w:rsid w:val="00095E73"/>
    <w:rsid w:val="0009669F"/>
    <w:rsid w:val="00097BDA"/>
    <w:rsid w:val="00097BED"/>
    <w:rsid w:val="00097BFF"/>
    <w:rsid w:val="000A0EA2"/>
    <w:rsid w:val="000A1234"/>
    <w:rsid w:val="000A1FF4"/>
    <w:rsid w:val="000A2E3C"/>
    <w:rsid w:val="000A7F76"/>
    <w:rsid w:val="000B0017"/>
    <w:rsid w:val="000B0362"/>
    <w:rsid w:val="000B1007"/>
    <w:rsid w:val="000B1E80"/>
    <w:rsid w:val="000B3632"/>
    <w:rsid w:val="000B47AF"/>
    <w:rsid w:val="000B5A70"/>
    <w:rsid w:val="000B5A95"/>
    <w:rsid w:val="000B5C6E"/>
    <w:rsid w:val="000B651E"/>
    <w:rsid w:val="000B6578"/>
    <w:rsid w:val="000B7CBF"/>
    <w:rsid w:val="000C0CE6"/>
    <w:rsid w:val="000C2838"/>
    <w:rsid w:val="000C289A"/>
    <w:rsid w:val="000C33D9"/>
    <w:rsid w:val="000C3FDB"/>
    <w:rsid w:val="000C4210"/>
    <w:rsid w:val="000D0DE9"/>
    <w:rsid w:val="000D0F31"/>
    <w:rsid w:val="000D10E2"/>
    <w:rsid w:val="000D2DD6"/>
    <w:rsid w:val="000D4772"/>
    <w:rsid w:val="000D4D0C"/>
    <w:rsid w:val="000D5152"/>
    <w:rsid w:val="000D6EFE"/>
    <w:rsid w:val="000E029A"/>
    <w:rsid w:val="000E0DA2"/>
    <w:rsid w:val="000E3DC6"/>
    <w:rsid w:val="000E4D92"/>
    <w:rsid w:val="000E4FCF"/>
    <w:rsid w:val="000E5106"/>
    <w:rsid w:val="000E5D50"/>
    <w:rsid w:val="000E5EAD"/>
    <w:rsid w:val="000E6B2C"/>
    <w:rsid w:val="000E7D04"/>
    <w:rsid w:val="000F0966"/>
    <w:rsid w:val="000F1848"/>
    <w:rsid w:val="000F35B3"/>
    <w:rsid w:val="000F7378"/>
    <w:rsid w:val="000F795A"/>
    <w:rsid w:val="000F7C90"/>
    <w:rsid w:val="001001CF"/>
    <w:rsid w:val="0010063C"/>
    <w:rsid w:val="0010236A"/>
    <w:rsid w:val="00102C6C"/>
    <w:rsid w:val="00103FBA"/>
    <w:rsid w:val="00110FF3"/>
    <w:rsid w:val="00111A5D"/>
    <w:rsid w:val="00113A0D"/>
    <w:rsid w:val="00114E71"/>
    <w:rsid w:val="001156E8"/>
    <w:rsid w:val="0011589A"/>
    <w:rsid w:val="001159F8"/>
    <w:rsid w:val="00115C19"/>
    <w:rsid w:val="00116CDF"/>
    <w:rsid w:val="001174F1"/>
    <w:rsid w:val="00120698"/>
    <w:rsid w:val="0012092B"/>
    <w:rsid w:val="001214B7"/>
    <w:rsid w:val="00121C7C"/>
    <w:rsid w:val="001223D6"/>
    <w:rsid w:val="00123034"/>
    <w:rsid w:val="00123F7E"/>
    <w:rsid w:val="00125038"/>
    <w:rsid w:val="0012556F"/>
    <w:rsid w:val="00127495"/>
    <w:rsid w:val="001319DC"/>
    <w:rsid w:val="001328F0"/>
    <w:rsid w:val="00132CB9"/>
    <w:rsid w:val="001334AD"/>
    <w:rsid w:val="0013362F"/>
    <w:rsid w:val="00133854"/>
    <w:rsid w:val="00134757"/>
    <w:rsid w:val="00135CBB"/>
    <w:rsid w:val="00135FC0"/>
    <w:rsid w:val="00135FF1"/>
    <w:rsid w:val="0013630B"/>
    <w:rsid w:val="00137188"/>
    <w:rsid w:val="00137C67"/>
    <w:rsid w:val="001420EA"/>
    <w:rsid w:val="001427C5"/>
    <w:rsid w:val="00144B15"/>
    <w:rsid w:val="00144C8E"/>
    <w:rsid w:val="00144EA9"/>
    <w:rsid w:val="001457BA"/>
    <w:rsid w:val="00145D67"/>
    <w:rsid w:val="00147C79"/>
    <w:rsid w:val="001511FA"/>
    <w:rsid w:val="001513B6"/>
    <w:rsid w:val="001517A3"/>
    <w:rsid w:val="00154D93"/>
    <w:rsid w:val="00156AAA"/>
    <w:rsid w:val="0015788E"/>
    <w:rsid w:val="00157E95"/>
    <w:rsid w:val="00157FF4"/>
    <w:rsid w:val="0016235D"/>
    <w:rsid w:val="00162740"/>
    <w:rsid w:val="0016358C"/>
    <w:rsid w:val="001636F5"/>
    <w:rsid w:val="0016420F"/>
    <w:rsid w:val="00164CF7"/>
    <w:rsid w:val="00165D37"/>
    <w:rsid w:val="00166615"/>
    <w:rsid w:val="0016750F"/>
    <w:rsid w:val="00167861"/>
    <w:rsid w:val="00172D10"/>
    <w:rsid w:val="0017494B"/>
    <w:rsid w:val="001769F2"/>
    <w:rsid w:val="001778C1"/>
    <w:rsid w:val="00177F91"/>
    <w:rsid w:val="001808FE"/>
    <w:rsid w:val="00182EB6"/>
    <w:rsid w:val="00182F7F"/>
    <w:rsid w:val="00183339"/>
    <w:rsid w:val="001833E8"/>
    <w:rsid w:val="0018386F"/>
    <w:rsid w:val="00185904"/>
    <w:rsid w:val="00187428"/>
    <w:rsid w:val="0019060A"/>
    <w:rsid w:val="0019068C"/>
    <w:rsid w:val="0019104D"/>
    <w:rsid w:val="00191261"/>
    <w:rsid w:val="00192CE6"/>
    <w:rsid w:val="001930CC"/>
    <w:rsid w:val="00193B9A"/>
    <w:rsid w:val="0019417A"/>
    <w:rsid w:val="00194F61"/>
    <w:rsid w:val="00196FC2"/>
    <w:rsid w:val="00197AF9"/>
    <w:rsid w:val="001A113D"/>
    <w:rsid w:val="001A2155"/>
    <w:rsid w:val="001A262D"/>
    <w:rsid w:val="001A2FFF"/>
    <w:rsid w:val="001A3C46"/>
    <w:rsid w:val="001A59EA"/>
    <w:rsid w:val="001A62C1"/>
    <w:rsid w:val="001A6764"/>
    <w:rsid w:val="001A7AAC"/>
    <w:rsid w:val="001B08BE"/>
    <w:rsid w:val="001B0F06"/>
    <w:rsid w:val="001B4EB6"/>
    <w:rsid w:val="001B4F54"/>
    <w:rsid w:val="001B524C"/>
    <w:rsid w:val="001B7540"/>
    <w:rsid w:val="001B771E"/>
    <w:rsid w:val="001B778C"/>
    <w:rsid w:val="001C287E"/>
    <w:rsid w:val="001C29CE"/>
    <w:rsid w:val="001C3C25"/>
    <w:rsid w:val="001C4F45"/>
    <w:rsid w:val="001C62C8"/>
    <w:rsid w:val="001C684E"/>
    <w:rsid w:val="001C7300"/>
    <w:rsid w:val="001C790B"/>
    <w:rsid w:val="001D20FC"/>
    <w:rsid w:val="001D3121"/>
    <w:rsid w:val="001D342E"/>
    <w:rsid w:val="001D497B"/>
    <w:rsid w:val="001D4AEA"/>
    <w:rsid w:val="001D5228"/>
    <w:rsid w:val="001D610B"/>
    <w:rsid w:val="001D74FA"/>
    <w:rsid w:val="001E12C1"/>
    <w:rsid w:val="001E138C"/>
    <w:rsid w:val="001E24EE"/>
    <w:rsid w:val="001E26BC"/>
    <w:rsid w:val="001E32B1"/>
    <w:rsid w:val="001E66AB"/>
    <w:rsid w:val="001E6890"/>
    <w:rsid w:val="001E6E57"/>
    <w:rsid w:val="001E7BD8"/>
    <w:rsid w:val="001F1A73"/>
    <w:rsid w:val="001F1EE6"/>
    <w:rsid w:val="001F29D5"/>
    <w:rsid w:val="001F2AC5"/>
    <w:rsid w:val="001F2B48"/>
    <w:rsid w:val="001F394D"/>
    <w:rsid w:val="001F3D52"/>
    <w:rsid w:val="001F51EB"/>
    <w:rsid w:val="001F750C"/>
    <w:rsid w:val="001F7639"/>
    <w:rsid w:val="001F78AC"/>
    <w:rsid w:val="001F7989"/>
    <w:rsid w:val="00200354"/>
    <w:rsid w:val="00202046"/>
    <w:rsid w:val="00202812"/>
    <w:rsid w:val="0020508A"/>
    <w:rsid w:val="00205B2D"/>
    <w:rsid w:val="00206134"/>
    <w:rsid w:val="002063C9"/>
    <w:rsid w:val="00206DFC"/>
    <w:rsid w:val="002108B6"/>
    <w:rsid w:val="0021109F"/>
    <w:rsid w:val="0021320C"/>
    <w:rsid w:val="00215201"/>
    <w:rsid w:val="00217857"/>
    <w:rsid w:val="00217D9F"/>
    <w:rsid w:val="002208A8"/>
    <w:rsid w:val="002210D8"/>
    <w:rsid w:val="0022377D"/>
    <w:rsid w:val="00223881"/>
    <w:rsid w:val="0022401D"/>
    <w:rsid w:val="00225830"/>
    <w:rsid w:val="00225890"/>
    <w:rsid w:val="002259BE"/>
    <w:rsid w:val="00225D01"/>
    <w:rsid w:val="0023197C"/>
    <w:rsid w:val="00232330"/>
    <w:rsid w:val="002333AF"/>
    <w:rsid w:val="002333F8"/>
    <w:rsid w:val="00234FCF"/>
    <w:rsid w:val="00235276"/>
    <w:rsid w:val="002357A4"/>
    <w:rsid w:val="00235A08"/>
    <w:rsid w:val="002379A7"/>
    <w:rsid w:val="002404E5"/>
    <w:rsid w:val="002456FF"/>
    <w:rsid w:val="002473F1"/>
    <w:rsid w:val="00247E13"/>
    <w:rsid w:val="00247F68"/>
    <w:rsid w:val="0025366E"/>
    <w:rsid w:val="00253886"/>
    <w:rsid w:val="002546D6"/>
    <w:rsid w:val="0025474C"/>
    <w:rsid w:val="00254C76"/>
    <w:rsid w:val="0025678B"/>
    <w:rsid w:val="0025721B"/>
    <w:rsid w:val="00257252"/>
    <w:rsid w:val="00260E5B"/>
    <w:rsid w:val="00261141"/>
    <w:rsid w:val="002618D2"/>
    <w:rsid w:val="00262AF7"/>
    <w:rsid w:val="0026472C"/>
    <w:rsid w:val="00270A19"/>
    <w:rsid w:val="00271E29"/>
    <w:rsid w:val="0027269D"/>
    <w:rsid w:val="00272D80"/>
    <w:rsid w:val="002740CB"/>
    <w:rsid w:val="002743EB"/>
    <w:rsid w:val="00274AC3"/>
    <w:rsid w:val="00275F7F"/>
    <w:rsid w:val="0027611B"/>
    <w:rsid w:val="0027679A"/>
    <w:rsid w:val="00277104"/>
    <w:rsid w:val="00280FE3"/>
    <w:rsid w:val="002810BD"/>
    <w:rsid w:val="0028130E"/>
    <w:rsid w:val="002818D9"/>
    <w:rsid w:val="00281B03"/>
    <w:rsid w:val="002836CD"/>
    <w:rsid w:val="00283C95"/>
    <w:rsid w:val="00283DFF"/>
    <w:rsid w:val="00283F92"/>
    <w:rsid w:val="002849F7"/>
    <w:rsid w:val="002870C9"/>
    <w:rsid w:val="00287943"/>
    <w:rsid w:val="00287C74"/>
    <w:rsid w:val="00287E27"/>
    <w:rsid w:val="00290B83"/>
    <w:rsid w:val="00291296"/>
    <w:rsid w:val="002919A4"/>
    <w:rsid w:val="00291E14"/>
    <w:rsid w:val="0029200F"/>
    <w:rsid w:val="002932DF"/>
    <w:rsid w:val="0029421B"/>
    <w:rsid w:val="00294FFB"/>
    <w:rsid w:val="00297020"/>
    <w:rsid w:val="00297D4E"/>
    <w:rsid w:val="002A0069"/>
    <w:rsid w:val="002A2E02"/>
    <w:rsid w:val="002A402D"/>
    <w:rsid w:val="002A447D"/>
    <w:rsid w:val="002A492B"/>
    <w:rsid w:val="002A575B"/>
    <w:rsid w:val="002A614D"/>
    <w:rsid w:val="002A6F21"/>
    <w:rsid w:val="002A772F"/>
    <w:rsid w:val="002A7A60"/>
    <w:rsid w:val="002A7B64"/>
    <w:rsid w:val="002B00B7"/>
    <w:rsid w:val="002B0DBF"/>
    <w:rsid w:val="002B0E05"/>
    <w:rsid w:val="002B153E"/>
    <w:rsid w:val="002B2578"/>
    <w:rsid w:val="002B6208"/>
    <w:rsid w:val="002B7832"/>
    <w:rsid w:val="002C0B90"/>
    <w:rsid w:val="002C2776"/>
    <w:rsid w:val="002C295A"/>
    <w:rsid w:val="002C3B17"/>
    <w:rsid w:val="002C475E"/>
    <w:rsid w:val="002C561D"/>
    <w:rsid w:val="002C5B88"/>
    <w:rsid w:val="002C5CD5"/>
    <w:rsid w:val="002C64A5"/>
    <w:rsid w:val="002C73F4"/>
    <w:rsid w:val="002C7F54"/>
    <w:rsid w:val="002D0B4C"/>
    <w:rsid w:val="002D0EDD"/>
    <w:rsid w:val="002D1926"/>
    <w:rsid w:val="002D1FCB"/>
    <w:rsid w:val="002D243B"/>
    <w:rsid w:val="002D34DE"/>
    <w:rsid w:val="002D4B20"/>
    <w:rsid w:val="002D4F55"/>
    <w:rsid w:val="002D5E77"/>
    <w:rsid w:val="002D63E9"/>
    <w:rsid w:val="002D6DB6"/>
    <w:rsid w:val="002D715C"/>
    <w:rsid w:val="002E125D"/>
    <w:rsid w:val="002E1357"/>
    <w:rsid w:val="002E1658"/>
    <w:rsid w:val="002E20F4"/>
    <w:rsid w:val="002E236B"/>
    <w:rsid w:val="002E2ED4"/>
    <w:rsid w:val="002E50DF"/>
    <w:rsid w:val="002E7563"/>
    <w:rsid w:val="002E76A6"/>
    <w:rsid w:val="002F07FC"/>
    <w:rsid w:val="002F24F8"/>
    <w:rsid w:val="002F2778"/>
    <w:rsid w:val="002F35AC"/>
    <w:rsid w:val="002F6705"/>
    <w:rsid w:val="002F6936"/>
    <w:rsid w:val="002F7E3F"/>
    <w:rsid w:val="003007E5"/>
    <w:rsid w:val="00300D83"/>
    <w:rsid w:val="00301008"/>
    <w:rsid w:val="00302691"/>
    <w:rsid w:val="0030351A"/>
    <w:rsid w:val="00304312"/>
    <w:rsid w:val="00304C51"/>
    <w:rsid w:val="00305B0B"/>
    <w:rsid w:val="00306CF7"/>
    <w:rsid w:val="0030799A"/>
    <w:rsid w:val="003079AD"/>
    <w:rsid w:val="003102CD"/>
    <w:rsid w:val="003130FF"/>
    <w:rsid w:val="00313B1D"/>
    <w:rsid w:val="00313EAE"/>
    <w:rsid w:val="00314F8F"/>
    <w:rsid w:val="00315669"/>
    <w:rsid w:val="003163E5"/>
    <w:rsid w:val="003168D3"/>
    <w:rsid w:val="00316E59"/>
    <w:rsid w:val="00321091"/>
    <w:rsid w:val="003225E7"/>
    <w:rsid w:val="00322793"/>
    <w:rsid w:val="003228F3"/>
    <w:rsid w:val="003235C2"/>
    <w:rsid w:val="003238BE"/>
    <w:rsid w:val="00323F06"/>
    <w:rsid w:val="00325996"/>
    <w:rsid w:val="00325FE1"/>
    <w:rsid w:val="00326FF1"/>
    <w:rsid w:val="00330195"/>
    <w:rsid w:val="003310F7"/>
    <w:rsid w:val="003327CF"/>
    <w:rsid w:val="003333C8"/>
    <w:rsid w:val="00334123"/>
    <w:rsid w:val="003342B2"/>
    <w:rsid w:val="0033507F"/>
    <w:rsid w:val="003359F4"/>
    <w:rsid w:val="00335C94"/>
    <w:rsid w:val="00335D43"/>
    <w:rsid w:val="00336CF7"/>
    <w:rsid w:val="00337427"/>
    <w:rsid w:val="00337B41"/>
    <w:rsid w:val="0034020E"/>
    <w:rsid w:val="00340C8F"/>
    <w:rsid w:val="00341E4B"/>
    <w:rsid w:val="003422E8"/>
    <w:rsid w:val="00342FFD"/>
    <w:rsid w:val="0034397B"/>
    <w:rsid w:val="0034418A"/>
    <w:rsid w:val="003448E4"/>
    <w:rsid w:val="00345779"/>
    <w:rsid w:val="0034580A"/>
    <w:rsid w:val="003461A4"/>
    <w:rsid w:val="00347342"/>
    <w:rsid w:val="003502EC"/>
    <w:rsid w:val="0035115B"/>
    <w:rsid w:val="00352E95"/>
    <w:rsid w:val="00355B05"/>
    <w:rsid w:val="00356BBF"/>
    <w:rsid w:val="00357558"/>
    <w:rsid w:val="00360610"/>
    <w:rsid w:val="00361CCA"/>
    <w:rsid w:val="00362184"/>
    <w:rsid w:val="0036292D"/>
    <w:rsid w:val="00363AB2"/>
    <w:rsid w:val="00364944"/>
    <w:rsid w:val="00366D86"/>
    <w:rsid w:val="0037058D"/>
    <w:rsid w:val="0037198F"/>
    <w:rsid w:val="00371EB4"/>
    <w:rsid w:val="00373B05"/>
    <w:rsid w:val="003744F8"/>
    <w:rsid w:val="00374BD1"/>
    <w:rsid w:val="00374C02"/>
    <w:rsid w:val="00375977"/>
    <w:rsid w:val="00375E12"/>
    <w:rsid w:val="00376837"/>
    <w:rsid w:val="003774C3"/>
    <w:rsid w:val="003778E8"/>
    <w:rsid w:val="00377DF7"/>
    <w:rsid w:val="0038009F"/>
    <w:rsid w:val="00381772"/>
    <w:rsid w:val="003846FF"/>
    <w:rsid w:val="00384873"/>
    <w:rsid w:val="00384BDC"/>
    <w:rsid w:val="00385CAE"/>
    <w:rsid w:val="0038657E"/>
    <w:rsid w:val="003865C5"/>
    <w:rsid w:val="00387233"/>
    <w:rsid w:val="00387266"/>
    <w:rsid w:val="00387994"/>
    <w:rsid w:val="0038AF6C"/>
    <w:rsid w:val="00390A65"/>
    <w:rsid w:val="0039297A"/>
    <w:rsid w:val="00393924"/>
    <w:rsid w:val="00393CE3"/>
    <w:rsid w:val="0039466B"/>
    <w:rsid w:val="0039511E"/>
    <w:rsid w:val="00395E0D"/>
    <w:rsid w:val="003974E8"/>
    <w:rsid w:val="003A118A"/>
    <w:rsid w:val="003A3228"/>
    <w:rsid w:val="003A343F"/>
    <w:rsid w:val="003A411D"/>
    <w:rsid w:val="003A44CA"/>
    <w:rsid w:val="003A5322"/>
    <w:rsid w:val="003A7202"/>
    <w:rsid w:val="003B0E8C"/>
    <w:rsid w:val="003B1B6C"/>
    <w:rsid w:val="003B31D6"/>
    <w:rsid w:val="003B4193"/>
    <w:rsid w:val="003B43BB"/>
    <w:rsid w:val="003B44EB"/>
    <w:rsid w:val="003B49BA"/>
    <w:rsid w:val="003B4F26"/>
    <w:rsid w:val="003B506A"/>
    <w:rsid w:val="003B51FF"/>
    <w:rsid w:val="003B707D"/>
    <w:rsid w:val="003C2229"/>
    <w:rsid w:val="003C227F"/>
    <w:rsid w:val="003C2D7A"/>
    <w:rsid w:val="003C3B2B"/>
    <w:rsid w:val="003C40AC"/>
    <w:rsid w:val="003C43E9"/>
    <w:rsid w:val="003C4B9C"/>
    <w:rsid w:val="003C4ED3"/>
    <w:rsid w:val="003C68CB"/>
    <w:rsid w:val="003C76EF"/>
    <w:rsid w:val="003C7B04"/>
    <w:rsid w:val="003D1142"/>
    <w:rsid w:val="003D190A"/>
    <w:rsid w:val="003D2C27"/>
    <w:rsid w:val="003D3A02"/>
    <w:rsid w:val="003D3C15"/>
    <w:rsid w:val="003D44FB"/>
    <w:rsid w:val="003D5FA7"/>
    <w:rsid w:val="003D6DC9"/>
    <w:rsid w:val="003D7C29"/>
    <w:rsid w:val="003E1089"/>
    <w:rsid w:val="003E1976"/>
    <w:rsid w:val="003E1ECE"/>
    <w:rsid w:val="003E1FE1"/>
    <w:rsid w:val="003E29A2"/>
    <w:rsid w:val="003E3985"/>
    <w:rsid w:val="003E4794"/>
    <w:rsid w:val="003E54FD"/>
    <w:rsid w:val="003E67B2"/>
    <w:rsid w:val="003E7137"/>
    <w:rsid w:val="003E716F"/>
    <w:rsid w:val="003E78E2"/>
    <w:rsid w:val="003F00F6"/>
    <w:rsid w:val="003F0C9A"/>
    <w:rsid w:val="003F15AA"/>
    <w:rsid w:val="003F59BA"/>
    <w:rsid w:val="004011FD"/>
    <w:rsid w:val="00402571"/>
    <w:rsid w:val="00402B0E"/>
    <w:rsid w:val="004032FC"/>
    <w:rsid w:val="00404711"/>
    <w:rsid w:val="004113CC"/>
    <w:rsid w:val="004121CB"/>
    <w:rsid w:val="004127BE"/>
    <w:rsid w:val="004132F5"/>
    <w:rsid w:val="00413544"/>
    <w:rsid w:val="00413913"/>
    <w:rsid w:val="00414476"/>
    <w:rsid w:val="0041510B"/>
    <w:rsid w:val="00416785"/>
    <w:rsid w:val="00416AD4"/>
    <w:rsid w:val="00417845"/>
    <w:rsid w:val="00417CA5"/>
    <w:rsid w:val="00420966"/>
    <w:rsid w:val="0042117E"/>
    <w:rsid w:val="004224E9"/>
    <w:rsid w:val="00423BD3"/>
    <w:rsid w:val="004244F4"/>
    <w:rsid w:val="004267A6"/>
    <w:rsid w:val="0042685A"/>
    <w:rsid w:val="00426F60"/>
    <w:rsid w:val="00430DAE"/>
    <w:rsid w:val="00432C41"/>
    <w:rsid w:val="00432FDE"/>
    <w:rsid w:val="0043439B"/>
    <w:rsid w:val="004350A3"/>
    <w:rsid w:val="004353DB"/>
    <w:rsid w:val="00436100"/>
    <w:rsid w:val="0043748F"/>
    <w:rsid w:val="004376ED"/>
    <w:rsid w:val="00437824"/>
    <w:rsid w:val="00437B3E"/>
    <w:rsid w:val="00440486"/>
    <w:rsid w:val="00440637"/>
    <w:rsid w:val="004418CF"/>
    <w:rsid w:val="0044212C"/>
    <w:rsid w:val="0044494D"/>
    <w:rsid w:val="00446055"/>
    <w:rsid w:val="00446280"/>
    <w:rsid w:val="00446469"/>
    <w:rsid w:val="00451096"/>
    <w:rsid w:val="00451D5D"/>
    <w:rsid w:val="00453F79"/>
    <w:rsid w:val="00454034"/>
    <w:rsid w:val="004543B1"/>
    <w:rsid w:val="00454E21"/>
    <w:rsid w:val="00456178"/>
    <w:rsid w:val="0045651A"/>
    <w:rsid w:val="00456564"/>
    <w:rsid w:val="00457078"/>
    <w:rsid w:val="004571BA"/>
    <w:rsid w:val="0045778F"/>
    <w:rsid w:val="00457C4C"/>
    <w:rsid w:val="00460D95"/>
    <w:rsid w:val="00460FE5"/>
    <w:rsid w:val="00462123"/>
    <w:rsid w:val="00465283"/>
    <w:rsid w:val="0046532E"/>
    <w:rsid w:val="00465597"/>
    <w:rsid w:val="00465A40"/>
    <w:rsid w:val="00465DA3"/>
    <w:rsid w:val="0046687A"/>
    <w:rsid w:val="004669EA"/>
    <w:rsid w:val="004709BF"/>
    <w:rsid w:val="00470A4C"/>
    <w:rsid w:val="00472831"/>
    <w:rsid w:val="004730F7"/>
    <w:rsid w:val="00473B10"/>
    <w:rsid w:val="004772A6"/>
    <w:rsid w:val="00477695"/>
    <w:rsid w:val="00484296"/>
    <w:rsid w:val="00484668"/>
    <w:rsid w:val="00486BE5"/>
    <w:rsid w:val="00490326"/>
    <w:rsid w:val="004905A7"/>
    <w:rsid w:val="004905AD"/>
    <w:rsid w:val="004916E8"/>
    <w:rsid w:val="0049268F"/>
    <w:rsid w:val="0049322D"/>
    <w:rsid w:val="00493465"/>
    <w:rsid w:val="00494BD2"/>
    <w:rsid w:val="004950A2"/>
    <w:rsid w:val="0049660C"/>
    <w:rsid w:val="004973A1"/>
    <w:rsid w:val="00497FFB"/>
    <w:rsid w:val="004A1E99"/>
    <w:rsid w:val="004A20C6"/>
    <w:rsid w:val="004A32AB"/>
    <w:rsid w:val="004A4F11"/>
    <w:rsid w:val="004A5E2B"/>
    <w:rsid w:val="004A642E"/>
    <w:rsid w:val="004A6CCD"/>
    <w:rsid w:val="004B0612"/>
    <w:rsid w:val="004B317F"/>
    <w:rsid w:val="004B5577"/>
    <w:rsid w:val="004B609E"/>
    <w:rsid w:val="004B70FD"/>
    <w:rsid w:val="004B7D4F"/>
    <w:rsid w:val="004C1BAD"/>
    <w:rsid w:val="004C25BA"/>
    <w:rsid w:val="004C289D"/>
    <w:rsid w:val="004C2BFB"/>
    <w:rsid w:val="004C36D2"/>
    <w:rsid w:val="004C3D62"/>
    <w:rsid w:val="004C3E08"/>
    <w:rsid w:val="004C4B1F"/>
    <w:rsid w:val="004C52FA"/>
    <w:rsid w:val="004C5E39"/>
    <w:rsid w:val="004C6623"/>
    <w:rsid w:val="004C6ED4"/>
    <w:rsid w:val="004C704D"/>
    <w:rsid w:val="004C713A"/>
    <w:rsid w:val="004C79D0"/>
    <w:rsid w:val="004C7FC2"/>
    <w:rsid w:val="004D0354"/>
    <w:rsid w:val="004D2874"/>
    <w:rsid w:val="004D2C1A"/>
    <w:rsid w:val="004D3F6C"/>
    <w:rsid w:val="004D4157"/>
    <w:rsid w:val="004D4B4E"/>
    <w:rsid w:val="004D4C69"/>
    <w:rsid w:val="004D6CCE"/>
    <w:rsid w:val="004D7A56"/>
    <w:rsid w:val="004E16F7"/>
    <w:rsid w:val="004E25A8"/>
    <w:rsid w:val="004E26BF"/>
    <w:rsid w:val="004E2D88"/>
    <w:rsid w:val="004E409C"/>
    <w:rsid w:val="004E4383"/>
    <w:rsid w:val="004E4A24"/>
    <w:rsid w:val="004E69C6"/>
    <w:rsid w:val="004E6A08"/>
    <w:rsid w:val="004E7686"/>
    <w:rsid w:val="004E780F"/>
    <w:rsid w:val="004F127A"/>
    <w:rsid w:val="004F1AF3"/>
    <w:rsid w:val="004F2C5E"/>
    <w:rsid w:val="004F2DF1"/>
    <w:rsid w:val="004F407A"/>
    <w:rsid w:val="004F493E"/>
    <w:rsid w:val="004F4A46"/>
    <w:rsid w:val="004F53E9"/>
    <w:rsid w:val="004F5B6B"/>
    <w:rsid w:val="004F6EBE"/>
    <w:rsid w:val="004F789C"/>
    <w:rsid w:val="00500038"/>
    <w:rsid w:val="0050126B"/>
    <w:rsid w:val="0050131F"/>
    <w:rsid w:val="00501980"/>
    <w:rsid w:val="00502584"/>
    <w:rsid w:val="00502CC5"/>
    <w:rsid w:val="00503352"/>
    <w:rsid w:val="00503BED"/>
    <w:rsid w:val="00503E99"/>
    <w:rsid w:val="00503F77"/>
    <w:rsid w:val="00504EFA"/>
    <w:rsid w:val="00505A47"/>
    <w:rsid w:val="00506DBF"/>
    <w:rsid w:val="00510516"/>
    <w:rsid w:val="00512AB1"/>
    <w:rsid w:val="005159F5"/>
    <w:rsid w:val="00521815"/>
    <w:rsid w:val="00522192"/>
    <w:rsid w:val="00522A21"/>
    <w:rsid w:val="0052480E"/>
    <w:rsid w:val="00525223"/>
    <w:rsid w:val="00525942"/>
    <w:rsid w:val="00526830"/>
    <w:rsid w:val="00527A64"/>
    <w:rsid w:val="005311BB"/>
    <w:rsid w:val="00531B97"/>
    <w:rsid w:val="005332DB"/>
    <w:rsid w:val="0053519E"/>
    <w:rsid w:val="0054076B"/>
    <w:rsid w:val="00540DF1"/>
    <w:rsid w:val="005416CF"/>
    <w:rsid w:val="00541E99"/>
    <w:rsid w:val="00542216"/>
    <w:rsid w:val="00543116"/>
    <w:rsid w:val="005441A2"/>
    <w:rsid w:val="00545070"/>
    <w:rsid w:val="00545184"/>
    <w:rsid w:val="00546831"/>
    <w:rsid w:val="00547A53"/>
    <w:rsid w:val="0055055B"/>
    <w:rsid w:val="0055063F"/>
    <w:rsid w:val="00552F43"/>
    <w:rsid w:val="005540CE"/>
    <w:rsid w:val="00554626"/>
    <w:rsid w:val="005551A4"/>
    <w:rsid w:val="0055671C"/>
    <w:rsid w:val="005579A6"/>
    <w:rsid w:val="00561054"/>
    <w:rsid w:val="00561651"/>
    <w:rsid w:val="00561674"/>
    <w:rsid w:val="00563301"/>
    <w:rsid w:val="00563613"/>
    <w:rsid w:val="0056676F"/>
    <w:rsid w:val="00567409"/>
    <w:rsid w:val="00572E08"/>
    <w:rsid w:val="00572FCE"/>
    <w:rsid w:val="005747FE"/>
    <w:rsid w:val="00575ABE"/>
    <w:rsid w:val="00575D4C"/>
    <w:rsid w:val="005760F6"/>
    <w:rsid w:val="005768B0"/>
    <w:rsid w:val="0057712B"/>
    <w:rsid w:val="00577B20"/>
    <w:rsid w:val="005804C8"/>
    <w:rsid w:val="00580986"/>
    <w:rsid w:val="00580C0E"/>
    <w:rsid w:val="005813CA"/>
    <w:rsid w:val="0058148D"/>
    <w:rsid w:val="005814BF"/>
    <w:rsid w:val="00582400"/>
    <w:rsid w:val="00582B1C"/>
    <w:rsid w:val="005830C6"/>
    <w:rsid w:val="00583887"/>
    <w:rsid w:val="00583A03"/>
    <w:rsid w:val="00584D9F"/>
    <w:rsid w:val="00587BA2"/>
    <w:rsid w:val="0059088C"/>
    <w:rsid w:val="00591A06"/>
    <w:rsid w:val="005967A8"/>
    <w:rsid w:val="00596DDA"/>
    <w:rsid w:val="005A00F7"/>
    <w:rsid w:val="005A0F2F"/>
    <w:rsid w:val="005A3859"/>
    <w:rsid w:val="005A546F"/>
    <w:rsid w:val="005A6643"/>
    <w:rsid w:val="005A6BE5"/>
    <w:rsid w:val="005B068B"/>
    <w:rsid w:val="005B0928"/>
    <w:rsid w:val="005B1F7B"/>
    <w:rsid w:val="005B215E"/>
    <w:rsid w:val="005B220D"/>
    <w:rsid w:val="005B2EA2"/>
    <w:rsid w:val="005B2F8D"/>
    <w:rsid w:val="005B3B04"/>
    <w:rsid w:val="005B4CC8"/>
    <w:rsid w:val="005B5543"/>
    <w:rsid w:val="005B6882"/>
    <w:rsid w:val="005C0281"/>
    <w:rsid w:val="005C0990"/>
    <w:rsid w:val="005C09EF"/>
    <w:rsid w:val="005C108C"/>
    <w:rsid w:val="005C1334"/>
    <w:rsid w:val="005C1928"/>
    <w:rsid w:val="005C2EAC"/>
    <w:rsid w:val="005C508F"/>
    <w:rsid w:val="005D120C"/>
    <w:rsid w:val="005D1252"/>
    <w:rsid w:val="005D1F11"/>
    <w:rsid w:val="005D272A"/>
    <w:rsid w:val="005D2B6A"/>
    <w:rsid w:val="005E1C64"/>
    <w:rsid w:val="005E3AC5"/>
    <w:rsid w:val="005E428F"/>
    <w:rsid w:val="005E566B"/>
    <w:rsid w:val="005E760E"/>
    <w:rsid w:val="005E7BFB"/>
    <w:rsid w:val="005F003A"/>
    <w:rsid w:val="005F13F7"/>
    <w:rsid w:val="005F43E0"/>
    <w:rsid w:val="005F5380"/>
    <w:rsid w:val="005F6A60"/>
    <w:rsid w:val="005F73E5"/>
    <w:rsid w:val="005F7924"/>
    <w:rsid w:val="00600240"/>
    <w:rsid w:val="00600C00"/>
    <w:rsid w:val="00600DD1"/>
    <w:rsid w:val="00601365"/>
    <w:rsid w:val="006031BB"/>
    <w:rsid w:val="006045D9"/>
    <w:rsid w:val="0060565C"/>
    <w:rsid w:val="00605FDA"/>
    <w:rsid w:val="00606049"/>
    <w:rsid w:val="006073C9"/>
    <w:rsid w:val="0060782B"/>
    <w:rsid w:val="00610332"/>
    <w:rsid w:val="0061050E"/>
    <w:rsid w:val="0061083C"/>
    <w:rsid w:val="006108DC"/>
    <w:rsid w:val="00610D67"/>
    <w:rsid w:val="006139A7"/>
    <w:rsid w:val="00614222"/>
    <w:rsid w:val="0061436F"/>
    <w:rsid w:val="006144D4"/>
    <w:rsid w:val="006148D7"/>
    <w:rsid w:val="00614ECA"/>
    <w:rsid w:val="006155AD"/>
    <w:rsid w:val="00615618"/>
    <w:rsid w:val="00617C92"/>
    <w:rsid w:val="00620ADB"/>
    <w:rsid w:val="006211CA"/>
    <w:rsid w:val="0062154C"/>
    <w:rsid w:val="006215D3"/>
    <w:rsid w:val="006218FF"/>
    <w:rsid w:val="00623055"/>
    <w:rsid w:val="00623C82"/>
    <w:rsid w:val="0062732E"/>
    <w:rsid w:val="0062792C"/>
    <w:rsid w:val="00630FD5"/>
    <w:rsid w:val="006315A7"/>
    <w:rsid w:val="006367EC"/>
    <w:rsid w:val="006379AA"/>
    <w:rsid w:val="00640679"/>
    <w:rsid w:val="0064077C"/>
    <w:rsid w:val="006425B7"/>
    <w:rsid w:val="00642C4E"/>
    <w:rsid w:val="00643F4D"/>
    <w:rsid w:val="00644399"/>
    <w:rsid w:val="006453A8"/>
    <w:rsid w:val="006455EF"/>
    <w:rsid w:val="00651270"/>
    <w:rsid w:val="00651AAB"/>
    <w:rsid w:val="00651C1B"/>
    <w:rsid w:val="00651FEA"/>
    <w:rsid w:val="00652D87"/>
    <w:rsid w:val="0065491E"/>
    <w:rsid w:val="00655263"/>
    <w:rsid w:val="00657C2F"/>
    <w:rsid w:val="00661D5F"/>
    <w:rsid w:val="00662828"/>
    <w:rsid w:val="00663F2A"/>
    <w:rsid w:val="00664652"/>
    <w:rsid w:val="00665DCB"/>
    <w:rsid w:val="006665C8"/>
    <w:rsid w:val="00666900"/>
    <w:rsid w:val="00667C03"/>
    <w:rsid w:val="00667D6D"/>
    <w:rsid w:val="00667E98"/>
    <w:rsid w:val="00670DF0"/>
    <w:rsid w:val="0067138C"/>
    <w:rsid w:val="0067174B"/>
    <w:rsid w:val="00671F4D"/>
    <w:rsid w:val="00672530"/>
    <w:rsid w:val="0067284E"/>
    <w:rsid w:val="00672DEA"/>
    <w:rsid w:val="00673075"/>
    <w:rsid w:val="00673499"/>
    <w:rsid w:val="00673860"/>
    <w:rsid w:val="00673D89"/>
    <w:rsid w:val="00674CEF"/>
    <w:rsid w:val="0067612C"/>
    <w:rsid w:val="00677440"/>
    <w:rsid w:val="00680605"/>
    <w:rsid w:val="00680C29"/>
    <w:rsid w:val="006823E7"/>
    <w:rsid w:val="00683785"/>
    <w:rsid w:val="00683C15"/>
    <w:rsid w:val="00684BD2"/>
    <w:rsid w:val="00684D0E"/>
    <w:rsid w:val="00685AEE"/>
    <w:rsid w:val="00691BF1"/>
    <w:rsid w:val="00694109"/>
    <w:rsid w:val="00694C44"/>
    <w:rsid w:val="00695698"/>
    <w:rsid w:val="006956FB"/>
    <w:rsid w:val="00695B01"/>
    <w:rsid w:val="00695B8E"/>
    <w:rsid w:val="0069692C"/>
    <w:rsid w:val="006970D9"/>
    <w:rsid w:val="006A01AC"/>
    <w:rsid w:val="006A1083"/>
    <w:rsid w:val="006A1338"/>
    <w:rsid w:val="006A2B51"/>
    <w:rsid w:val="006A3410"/>
    <w:rsid w:val="006A3891"/>
    <w:rsid w:val="006A475E"/>
    <w:rsid w:val="006A6163"/>
    <w:rsid w:val="006B2A9D"/>
    <w:rsid w:val="006B4653"/>
    <w:rsid w:val="006B4B49"/>
    <w:rsid w:val="006B53C8"/>
    <w:rsid w:val="006B6934"/>
    <w:rsid w:val="006B6A83"/>
    <w:rsid w:val="006B6F1A"/>
    <w:rsid w:val="006B7518"/>
    <w:rsid w:val="006C090D"/>
    <w:rsid w:val="006C1C20"/>
    <w:rsid w:val="006C2EEC"/>
    <w:rsid w:val="006C5017"/>
    <w:rsid w:val="006C5614"/>
    <w:rsid w:val="006D0A5D"/>
    <w:rsid w:val="006D0B44"/>
    <w:rsid w:val="006D2DBD"/>
    <w:rsid w:val="006D3C7D"/>
    <w:rsid w:val="006D45FF"/>
    <w:rsid w:val="006D6127"/>
    <w:rsid w:val="006D6616"/>
    <w:rsid w:val="006D726C"/>
    <w:rsid w:val="006D7399"/>
    <w:rsid w:val="006D8433"/>
    <w:rsid w:val="006E2191"/>
    <w:rsid w:val="006E4724"/>
    <w:rsid w:val="006E77A3"/>
    <w:rsid w:val="006F039B"/>
    <w:rsid w:val="006F0E9C"/>
    <w:rsid w:val="006F1445"/>
    <w:rsid w:val="006F19D4"/>
    <w:rsid w:val="006F2310"/>
    <w:rsid w:val="006F338A"/>
    <w:rsid w:val="006F5B8B"/>
    <w:rsid w:val="006F6063"/>
    <w:rsid w:val="00702B7E"/>
    <w:rsid w:val="00702D58"/>
    <w:rsid w:val="00702ED7"/>
    <w:rsid w:val="00703221"/>
    <w:rsid w:val="0070367D"/>
    <w:rsid w:val="00703702"/>
    <w:rsid w:val="00703E59"/>
    <w:rsid w:val="007045A3"/>
    <w:rsid w:val="007045CC"/>
    <w:rsid w:val="00704B15"/>
    <w:rsid w:val="00704BD7"/>
    <w:rsid w:val="0070562F"/>
    <w:rsid w:val="0070795C"/>
    <w:rsid w:val="00711876"/>
    <w:rsid w:val="007118DA"/>
    <w:rsid w:val="007128FE"/>
    <w:rsid w:val="007157BF"/>
    <w:rsid w:val="0071742C"/>
    <w:rsid w:val="00717C1B"/>
    <w:rsid w:val="00717E35"/>
    <w:rsid w:val="0072209B"/>
    <w:rsid w:val="00722F97"/>
    <w:rsid w:val="007247EB"/>
    <w:rsid w:val="00725A93"/>
    <w:rsid w:val="00725E74"/>
    <w:rsid w:val="007317D1"/>
    <w:rsid w:val="00732598"/>
    <w:rsid w:val="00733261"/>
    <w:rsid w:val="0073672C"/>
    <w:rsid w:val="00736C11"/>
    <w:rsid w:val="0073703A"/>
    <w:rsid w:val="00741372"/>
    <w:rsid w:val="00741DD6"/>
    <w:rsid w:val="00744460"/>
    <w:rsid w:val="00745637"/>
    <w:rsid w:val="007459B3"/>
    <w:rsid w:val="00746754"/>
    <w:rsid w:val="007503BA"/>
    <w:rsid w:val="0075116F"/>
    <w:rsid w:val="007536B4"/>
    <w:rsid w:val="007561F6"/>
    <w:rsid w:val="007563F5"/>
    <w:rsid w:val="00756957"/>
    <w:rsid w:val="00757DE0"/>
    <w:rsid w:val="00757E26"/>
    <w:rsid w:val="007606E5"/>
    <w:rsid w:val="00760ACF"/>
    <w:rsid w:val="00760B59"/>
    <w:rsid w:val="00760FCD"/>
    <w:rsid w:val="00761257"/>
    <w:rsid w:val="00761BEB"/>
    <w:rsid w:val="00762434"/>
    <w:rsid w:val="00762DE0"/>
    <w:rsid w:val="00764057"/>
    <w:rsid w:val="007641FF"/>
    <w:rsid w:val="0076433B"/>
    <w:rsid w:val="00764A5E"/>
    <w:rsid w:val="00765013"/>
    <w:rsid w:val="007660B2"/>
    <w:rsid w:val="007703B8"/>
    <w:rsid w:val="0077052B"/>
    <w:rsid w:val="00771902"/>
    <w:rsid w:val="00771D29"/>
    <w:rsid w:val="00772064"/>
    <w:rsid w:val="00772114"/>
    <w:rsid w:val="00774807"/>
    <w:rsid w:val="007776D0"/>
    <w:rsid w:val="007809D5"/>
    <w:rsid w:val="00782820"/>
    <w:rsid w:val="00782BC5"/>
    <w:rsid w:val="007848E4"/>
    <w:rsid w:val="00787AE5"/>
    <w:rsid w:val="00787FE9"/>
    <w:rsid w:val="0079038F"/>
    <w:rsid w:val="00791C74"/>
    <w:rsid w:val="00791DA7"/>
    <w:rsid w:val="00793CD3"/>
    <w:rsid w:val="00795370"/>
    <w:rsid w:val="00796129"/>
    <w:rsid w:val="00796747"/>
    <w:rsid w:val="007A03AB"/>
    <w:rsid w:val="007A0AF0"/>
    <w:rsid w:val="007A1594"/>
    <w:rsid w:val="007A2B36"/>
    <w:rsid w:val="007A3A22"/>
    <w:rsid w:val="007A4FDE"/>
    <w:rsid w:val="007A5C40"/>
    <w:rsid w:val="007A73B4"/>
    <w:rsid w:val="007B0E31"/>
    <w:rsid w:val="007B2031"/>
    <w:rsid w:val="007B2FFF"/>
    <w:rsid w:val="007B46C2"/>
    <w:rsid w:val="007B5443"/>
    <w:rsid w:val="007B5687"/>
    <w:rsid w:val="007B5B07"/>
    <w:rsid w:val="007B5E2F"/>
    <w:rsid w:val="007C139F"/>
    <w:rsid w:val="007C356C"/>
    <w:rsid w:val="007C41BE"/>
    <w:rsid w:val="007C4ADD"/>
    <w:rsid w:val="007C4D2D"/>
    <w:rsid w:val="007C581B"/>
    <w:rsid w:val="007C6AC7"/>
    <w:rsid w:val="007C798F"/>
    <w:rsid w:val="007D021C"/>
    <w:rsid w:val="007D0808"/>
    <w:rsid w:val="007D0E50"/>
    <w:rsid w:val="007D25F3"/>
    <w:rsid w:val="007D2F86"/>
    <w:rsid w:val="007D3FE1"/>
    <w:rsid w:val="007D4629"/>
    <w:rsid w:val="007D477B"/>
    <w:rsid w:val="007D6B05"/>
    <w:rsid w:val="007D719D"/>
    <w:rsid w:val="007E02C4"/>
    <w:rsid w:val="007E18F6"/>
    <w:rsid w:val="007E2483"/>
    <w:rsid w:val="007E3933"/>
    <w:rsid w:val="007E460D"/>
    <w:rsid w:val="007E680A"/>
    <w:rsid w:val="007F0530"/>
    <w:rsid w:val="007F2EC4"/>
    <w:rsid w:val="007F389E"/>
    <w:rsid w:val="007F476D"/>
    <w:rsid w:val="007F66A5"/>
    <w:rsid w:val="007F6BC9"/>
    <w:rsid w:val="007F6DD5"/>
    <w:rsid w:val="0080182D"/>
    <w:rsid w:val="008022D0"/>
    <w:rsid w:val="00802617"/>
    <w:rsid w:val="00802FA4"/>
    <w:rsid w:val="00802FD1"/>
    <w:rsid w:val="00805C11"/>
    <w:rsid w:val="00807A0D"/>
    <w:rsid w:val="00807DE2"/>
    <w:rsid w:val="008105F6"/>
    <w:rsid w:val="00813F4E"/>
    <w:rsid w:val="00814205"/>
    <w:rsid w:val="00814823"/>
    <w:rsid w:val="00814914"/>
    <w:rsid w:val="00816BBA"/>
    <w:rsid w:val="008178CB"/>
    <w:rsid w:val="00817C68"/>
    <w:rsid w:val="00821174"/>
    <w:rsid w:val="008228BF"/>
    <w:rsid w:val="00823402"/>
    <w:rsid w:val="00823B56"/>
    <w:rsid w:val="008243AC"/>
    <w:rsid w:val="008247F3"/>
    <w:rsid w:val="008256A3"/>
    <w:rsid w:val="0082692F"/>
    <w:rsid w:val="0082719A"/>
    <w:rsid w:val="0083058D"/>
    <w:rsid w:val="00830602"/>
    <w:rsid w:val="00830FC8"/>
    <w:rsid w:val="008324C0"/>
    <w:rsid w:val="00832B70"/>
    <w:rsid w:val="00833C5A"/>
    <w:rsid w:val="00834B7C"/>
    <w:rsid w:val="00834FE5"/>
    <w:rsid w:val="00835F6E"/>
    <w:rsid w:val="00836B7F"/>
    <w:rsid w:val="00836CC7"/>
    <w:rsid w:val="00842165"/>
    <w:rsid w:val="00843D1C"/>
    <w:rsid w:val="008448DD"/>
    <w:rsid w:val="00845100"/>
    <w:rsid w:val="00845AEC"/>
    <w:rsid w:val="00846153"/>
    <w:rsid w:val="00847604"/>
    <w:rsid w:val="0085057C"/>
    <w:rsid w:val="00852AEC"/>
    <w:rsid w:val="00854C8B"/>
    <w:rsid w:val="00855F32"/>
    <w:rsid w:val="00856C2F"/>
    <w:rsid w:val="00857BCF"/>
    <w:rsid w:val="00864861"/>
    <w:rsid w:val="00864B20"/>
    <w:rsid w:val="0086640B"/>
    <w:rsid w:val="008702A9"/>
    <w:rsid w:val="0087089E"/>
    <w:rsid w:val="00871551"/>
    <w:rsid w:val="00872220"/>
    <w:rsid w:val="00873907"/>
    <w:rsid w:val="0087711A"/>
    <w:rsid w:val="00877DC6"/>
    <w:rsid w:val="00877FF4"/>
    <w:rsid w:val="008808F0"/>
    <w:rsid w:val="008828D7"/>
    <w:rsid w:val="00882F8A"/>
    <w:rsid w:val="00883B68"/>
    <w:rsid w:val="00887A08"/>
    <w:rsid w:val="008905B6"/>
    <w:rsid w:val="008917DD"/>
    <w:rsid w:val="00891EF6"/>
    <w:rsid w:val="00893FAA"/>
    <w:rsid w:val="0089440C"/>
    <w:rsid w:val="008956D4"/>
    <w:rsid w:val="00895778"/>
    <w:rsid w:val="00896DF2"/>
    <w:rsid w:val="0089722F"/>
    <w:rsid w:val="0089729B"/>
    <w:rsid w:val="00897763"/>
    <w:rsid w:val="00897A07"/>
    <w:rsid w:val="00897EE9"/>
    <w:rsid w:val="008A25CD"/>
    <w:rsid w:val="008A2ED1"/>
    <w:rsid w:val="008A3767"/>
    <w:rsid w:val="008A41D7"/>
    <w:rsid w:val="008A55DA"/>
    <w:rsid w:val="008A64D5"/>
    <w:rsid w:val="008A68DA"/>
    <w:rsid w:val="008A6A91"/>
    <w:rsid w:val="008A720D"/>
    <w:rsid w:val="008B19B1"/>
    <w:rsid w:val="008B3B1B"/>
    <w:rsid w:val="008B447E"/>
    <w:rsid w:val="008B6CC3"/>
    <w:rsid w:val="008B6ECE"/>
    <w:rsid w:val="008C293E"/>
    <w:rsid w:val="008C478D"/>
    <w:rsid w:val="008C670D"/>
    <w:rsid w:val="008C7B71"/>
    <w:rsid w:val="008D063E"/>
    <w:rsid w:val="008D10D6"/>
    <w:rsid w:val="008D1521"/>
    <w:rsid w:val="008D153B"/>
    <w:rsid w:val="008D1BE9"/>
    <w:rsid w:val="008D27F2"/>
    <w:rsid w:val="008D34B4"/>
    <w:rsid w:val="008D36AD"/>
    <w:rsid w:val="008D3840"/>
    <w:rsid w:val="008D5B92"/>
    <w:rsid w:val="008D6907"/>
    <w:rsid w:val="008D76D1"/>
    <w:rsid w:val="008D7804"/>
    <w:rsid w:val="008D7FB4"/>
    <w:rsid w:val="008E179A"/>
    <w:rsid w:val="008E1DF7"/>
    <w:rsid w:val="008E33D5"/>
    <w:rsid w:val="008E37D6"/>
    <w:rsid w:val="008E4263"/>
    <w:rsid w:val="008E4F22"/>
    <w:rsid w:val="008E5636"/>
    <w:rsid w:val="008E673B"/>
    <w:rsid w:val="008F0BD9"/>
    <w:rsid w:val="008F0BF2"/>
    <w:rsid w:val="008F1C2F"/>
    <w:rsid w:val="008F5585"/>
    <w:rsid w:val="008F55E4"/>
    <w:rsid w:val="008F7079"/>
    <w:rsid w:val="008F718A"/>
    <w:rsid w:val="009016AD"/>
    <w:rsid w:val="00901939"/>
    <w:rsid w:val="0090299A"/>
    <w:rsid w:val="0090362D"/>
    <w:rsid w:val="00911258"/>
    <w:rsid w:val="00913441"/>
    <w:rsid w:val="00913E98"/>
    <w:rsid w:val="00916570"/>
    <w:rsid w:val="0092021F"/>
    <w:rsid w:val="0092028F"/>
    <w:rsid w:val="009221F3"/>
    <w:rsid w:val="009224E2"/>
    <w:rsid w:val="0092299C"/>
    <w:rsid w:val="00922D22"/>
    <w:rsid w:val="00924369"/>
    <w:rsid w:val="00924CFE"/>
    <w:rsid w:val="00924E1D"/>
    <w:rsid w:val="0092616A"/>
    <w:rsid w:val="009277F5"/>
    <w:rsid w:val="00930360"/>
    <w:rsid w:val="00930987"/>
    <w:rsid w:val="0093138B"/>
    <w:rsid w:val="00934420"/>
    <w:rsid w:val="009353C2"/>
    <w:rsid w:val="00935728"/>
    <w:rsid w:val="00935A22"/>
    <w:rsid w:val="009410E5"/>
    <w:rsid w:val="00941583"/>
    <w:rsid w:val="0094280A"/>
    <w:rsid w:val="00944BED"/>
    <w:rsid w:val="0094631A"/>
    <w:rsid w:val="009467AB"/>
    <w:rsid w:val="00950A78"/>
    <w:rsid w:val="00951081"/>
    <w:rsid w:val="0095166F"/>
    <w:rsid w:val="0095167C"/>
    <w:rsid w:val="00952528"/>
    <w:rsid w:val="009530CA"/>
    <w:rsid w:val="009548A1"/>
    <w:rsid w:val="009559C7"/>
    <w:rsid w:val="009565A1"/>
    <w:rsid w:val="0095701E"/>
    <w:rsid w:val="00957160"/>
    <w:rsid w:val="00960982"/>
    <w:rsid w:val="0096160B"/>
    <w:rsid w:val="0096164A"/>
    <w:rsid w:val="009623C1"/>
    <w:rsid w:val="009636CC"/>
    <w:rsid w:val="00966E50"/>
    <w:rsid w:val="00967060"/>
    <w:rsid w:val="0097025F"/>
    <w:rsid w:val="00972837"/>
    <w:rsid w:val="009747C5"/>
    <w:rsid w:val="00976DA5"/>
    <w:rsid w:val="009771F3"/>
    <w:rsid w:val="009772D7"/>
    <w:rsid w:val="009777F9"/>
    <w:rsid w:val="00977CEE"/>
    <w:rsid w:val="00980357"/>
    <w:rsid w:val="00980A79"/>
    <w:rsid w:val="00980E49"/>
    <w:rsid w:val="00980F30"/>
    <w:rsid w:val="009823B0"/>
    <w:rsid w:val="009824E9"/>
    <w:rsid w:val="00982DDD"/>
    <w:rsid w:val="0098590D"/>
    <w:rsid w:val="00986B22"/>
    <w:rsid w:val="00991619"/>
    <w:rsid w:val="00991A33"/>
    <w:rsid w:val="00991E6D"/>
    <w:rsid w:val="0099255C"/>
    <w:rsid w:val="009945FA"/>
    <w:rsid w:val="00994B0C"/>
    <w:rsid w:val="009957C4"/>
    <w:rsid w:val="00996698"/>
    <w:rsid w:val="00997100"/>
    <w:rsid w:val="00997EFC"/>
    <w:rsid w:val="009A0FE9"/>
    <w:rsid w:val="009A1CC5"/>
    <w:rsid w:val="009A23C8"/>
    <w:rsid w:val="009A3B6F"/>
    <w:rsid w:val="009A40FE"/>
    <w:rsid w:val="009A5C90"/>
    <w:rsid w:val="009A7454"/>
    <w:rsid w:val="009B0098"/>
    <w:rsid w:val="009B0C2D"/>
    <w:rsid w:val="009B0C65"/>
    <w:rsid w:val="009B0F6A"/>
    <w:rsid w:val="009B3EFF"/>
    <w:rsid w:val="009B4856"/>
    <w:rsid w:val="009C136D"/>
    <w:rsid w:val="009C1C0B"/>
    <w:rsid w:val="009C1D20"/>
    <w:rsid w:val="009C2B03"/>
    <w:rsid w:val="009C3414"/>
    <w:rsid w:val="009C550C"/>
    <w:rsid w:val="009C6956"/>
    <w:rsid w:val="009C75D8"/>
    <w:rsid w:val="009D0B89"/>
    <w:rsid w:val="009D0D06"/>
    <w:rsid w:val="009D0F9F"/>
    <w:rsid w:val="009D18F3"/>
    <w:rsid w:val="009D22E2"/>
    <w:rsid w:val="009D2EEF"/>
    <w:rsid w:val="009D4EA7"/>
    <w:rsid w:val="009D69AB"/>
    <w:rsid w:val="009D6A91"/>
    <w:rsid w:val="009D7FAC"/>
    <w:rsid w:val="009E17CA"/>
    <w:rsid w:val="009E1B38"/>
    <w:rsid w:val="009E1E43"/>
    <w:rsid w:val="009E3AA2"/>
    <w:rsid w:val="009E459D"/>
    <w:rsid w:val="009E4909"/>
    <w:rsid w:val="009E4B1A"/>
    <w:rsid w:val="009E6758"/>
    <w:rsid w:val="009E72F5"/>
    <w:rsid w:val="009F42AB"/>
    <w:rsid w:val="009F5FA6"/>
    <w:rsid w:val="009F6822"/>
    <w:rsid w:val="00A00C68"/>
    <w:rsid w:val="00A00F22"/>
    <w:rsid w:val="00A04FC1"/>
    <w:rsid w:val="00A058EE"/>
    <w:rsid w:val="00A05F3D"/>
    <w:rsid w:val="00A078D5"/>
    <w:rsid w:val="00A10DC0"/>
    <w:rsid w:val="00A1101A"/>
    <w:rsid w:val="00A117C0"/>
    <w:rsid w:val="00A118FC"/>
    <w:rsid w:val="00A11FD7"/>
    <w:rsid w:val="00A12794"/>
    <w:rsid w:val="00A12BE1"/>
    <w:rsid w:val="00A12E12"/>
    <w:rsid w:val="00A14A7E"/>
    <w:rsid w:val="00A14BAA"/>
    <w:rsid w:val="00A16E1F"/>
    <w:rsid w:val="00A172F6"/>
    <w:rsid w:val="00A20E2F"/>
    <w:rsid w:val="00A226E5"/>
    <w:rsid w:val="00A22794"/>
    <w:rsid w:val="00A2375A"/>
    <w:rsid w:val="00A23A28"/>
    <w:rsid w:val="00A24E1D"/>
    <w:rsid w:val="00A25388"/>
    <w:rsid w:val="00A259AE"/>
    <w:rsid w:val="00A25FDD"/>
    <w:rsid w:val="00A26F83"/>
    <w:rsid w:val="00A272E4"/>
    <w:rsid w:val="00A300F1"/>
    <w:rsid w:val="00A30412"/>
    <w:rsid w:val="00A3051A"/>
    <w:rsid w:val="00A320F6"/>
    <w:rsid w:val="00A34887"/>
    <w:rsid w:val="00A35F5D"/>
    <w:rsid w:val="00A36069"/>
    <w:rsid w:val="00A370D3"/>
    <w:rsid w:val="00A41207"/>
    <w:rsid w:val="00A420B0"/>
    <w:rsid w:val="00A42CCD"/>
    <w:rsid w:val="00A43859"/>
    <w:rsid w:val="00A440E2"/>
    <w:rsid w:val="00A4429A"/>
    <w:rsid w:val="00A44622"/>
    <w:rsid w:val="00A44DF8"/>
    <w:rsid w:val="00A4560E"/>
    <w:rsid w:val="00A47F15"/>
    <w:rsid w:val="00A50DAE"/>
    <w:rsid w:val="00A536C0"/>
    <w:rsid w:val="00A53B34"/>
    <w:rsid w:val="00A54071"/>
    <w:rsid w:val="00A55601"/>
    <w:rsid w:val="00A55E0D"/>
    <w:rsid w:val="00A577EE"/>
    <w:rsid w:val="00A60D62"/>
    <w:rsid w:val="00A61898"/>
    <w:rsid w:val="00A62632"/>
    <w:rsid w:val="00A63657"/>
    <w:rsid w:val="00A63AE5"/>
    <w:rsid w:val="00A649EC"/>
    <w:rsid w:val="00A65636"/>
    <w:rsid w:val="00A67004"/>
    <w:rsid w:val="00A678FE"/>
    <w:rsid w:val="00A70FB2"/>
    <w:rsid w:val="00A71737"/>
    <w:rsid w:val="00A71BF0"/>
    <w:rsid w:val="00A72E47"/>
    <w:rsid w:val="00A74651"/>
    <w:rsid w:val="00A74A4E"/>
    <w:rsid w:val="00A7568A"/>
    <w:rsid w:val="00A76B4A"/>
    <w:rsid w:val="00A81185"/>
    <w:rsid w:val="00A81E6A"/>
    <w:rsid w:val="00A82591"/>
    <w:rsid w:val="00A8330C"/>
    <w:rsid w:val="00A853FE"/>
    <w:rsid w:val="00A85ED0"/>
    <w:rsid w:val="00A85F71"/>
    <w:rsid w:val="00A86F97"/>
    <w:rsid w:val="00A91627"/>
    <w:rsid w:val="00A9175D"/>
    <w:rsid w:val="00A93512"/>
    <w:rsid w:val="00A93E67"/>
    <w:rsid w:val="00A94B5D"/>
    <w:rsid w:val="00A95382"/>
    <w:rsid w:val="00A95C23"/>
    <w:rsid w:val="00A95E3A"/>
    <w:rsid w:val="00A97C09"/>
    <w:rsid w:val="00AA18BC"/>
    <w:rsid w:val="00AA51D5"/>
    <w:rsid w:val="00AA6D02"/>
    <w:rsid w:val="00AB2AF7"/>
    <w:rsid w:val="00AC02A8"/>
    <w:rsid w:val="00AC24AB"/>
    <w:rsid w:val="00AC295D"/>
    <w:rsid w:val="00AC2A9F"/>
    <w:rsid w:val="00AC3151"/>
    <w:rsid w:val="00AC34D0"/>
    <w:rsid w:val="00AC3687"/>
    <w:rsid w:val="00AC3B7E"/>
    <w:rsid w:val="00AC41C5"/>
    <w:rsid w:val="00AC4E2F"/>
    <w:rsid w:val="00AC55B0"/>
    <w:rsid w:val="00AC5F10"/>
    <w:rsid w:val="00AC6A21"/>
    <w:rsid w:val="00AC78D0"/>
    <w:rsid w:val="00AC7F3B"/>
    <w:rsid w:val="00AC7FEB"/>
    <w:rsid w:val="00AD0444"/>
    <w:rsid w:val="00AD2FCE"/>
    <w:rsid w:val="00AD4A84"/>
    <w:rsid w:val="00AD6355"/>
    <w:rsid w:val="00AD717E"/>
    <w:rsid w:val="00AD7EA4"/>
    <w:rsid w:val="00AE1939"/>
    <w:rsid w:val="00AE2E8A"/>
    <w:rsid w:val="00AE4849"/>
    <w:rsid w:val="00AE5582"/>
    <w:rsid w:val="00AE5A34"/>
    <w:rsid w:val="00AF11C1"/>
    <w:rsid w:val="00AF244E"/>
    <w:rsid w:val="00AF310A"/>
    <w:rsid w:val="00AF47F4"/>
    <w:rsid w:val="00AF50B1"/>
    <w:rsid w:val="00AF5523"/>
    <w:rsid w:val="00AF6649"/>
    <w:rsid w:val="00AF700E"/>
    <w:rsid w:val="00B007A5"/>
    <w:rsid w:val="00B007D9"/>
    <w:rsid w:val="00B00BB3"/>
    <w:rsid w:val="00B02B80"/>
    <w:rsid w:val="00B0459A"/>
    <w:rsid w:val="00B068F4"/>
    <w:rsid w:val="00B103D4"/>
    <w:rsid w:val="00B10A09"/>
    <w:rsid w:val="00B10A12"/>
    <w:rsid w:val="00B10A7D"/>
    <w:rsid w:val="00B12588"/>
    <w:rsid w:val="00B1272E"/>
    <w:rsid w:val="00B12E88"/>
    <w:rsid w:val="00B1569C"/>
    <w:rsid w:val="00B17A81"/>
    <w:rsid w:val="00B21848"/>
    <w:rsid w:val="00B2612D"/>
    <w:rsid w:val="00B2637D"/>
    <w:rsid w:val="00B26E80"/>
    <w:rsid w:val="00B30F6D"/>
    <w:rsid w:val="00B323C0"/>
    <w:rsid w:val="00B32F0C"/>
    <w:rsid w:val="00B33B3F"/>
    <w:rsid w:val="00B34832"/>
    <w:rsid w:val="00B34AE0"/>
    <w:rsid w:val="00B34D0E"/>
    <w:rsid w:val="00B34F22"/>
    <w:rsid w:val="00B354A5"/>
    <w:rsid w:val="00B3553F"/>
    <w:rsid w:val="00B355F7"/>
    <w:rsid w:val="00B355FB"/>
    <w:rsid w:val="00B37C1B"/>
    <w:rsid w:val="00B4016D"/>
    <w:rsid w:val="00B407BD"/>
    <w:rsid w:val="00B40869"/>
    <w:rsid w:val="00B412E0"/>
    <w:rsid w:val="00B4148F"/>
    <w:rsid w:val="00B41744"/>
    <w:rsid w:val="00B44C1A"/>
    <w:rsid w:val="00B450AC"/>
    <w:rsid w:val="00B452D0"/>
    <w:rsid w:val="00B5016A"/>
    <w:rsid w:val="00B5038A"/>
    <w:rsid w:val="00B504FC"/>
    <w:rsid w:val="00B50A2C"/>
    <w:rsid w:val="00B51854"/>
    <w:rsid w:val="00B519ED"/>
    <w:rsid w:val="00B54531"/>
    <w:rsid w:val="00B54F19"/>
    <w:rsid w:val="00B5531F"/>
    <w:rsid w:val="00B55A87"/>
    <w:rsid w:val="00B5676A"/>
    <w:rsid w:val="00B5764F"/>
    <w:rsid w:val="00B57873"/>
    <w:rsid w:val="00B61463"/>
    <w:rsid w:val="00B616B5"/>
    <w:rsid w:val="00B630BF"/>
    <w:rsid w:val="00B65E24"/>
    <w:rsid w:val="00B663C0"/>
    <w:rsid w:val="00B719D9"/>
    <w:rsid w:val="00B71B99"/>
    <w:rsid w:val="00B732A6"/>
    <w:rsid w:val="00B73EB9"/>
    <w:rsid w:val="00B744C0"/>
    <w:rsid w:val="00B74519"/>
    <w:rsid w:val="00B7673B"/>
    <w:rsid w:val="00B76B9C"/>
    <w:rsid w:val="00B8183A"/>
    <w:rsid w:val="00B81B9A"/>
    <w:rsid w:val="00B8332C"/>
    <w:rsid w:val="00B84A06"/>
    <w:rsid w:val="00B86C4B"/>
    <w:rsid w:val="00B87743"/>
    <w:rsid w:val="00B903A7"/>
    <w:rsid w:val="00B90A91"/>
    <w:rsid w:val="00B91A42"/>
    <w:rsid w:val="00B92176"/>
    <w:rsid w:val="00B92EDE"/>
    <w:rsid w:val="00B94BB6"/>
    <w:rsid w:val="00B94DCE"/>
    <w:rsid w:val="00BA15CC"/>
    <w:rsid w:val="00BA4C1B"/>
    <w:rsid w:val="00BA5835"/>
    <w:rsid w:val="00BA5A02"/>
    <w:rsid w:val="00BA5A24"/>
    <w:rsid w:val="00BA5AD8"/>
    <w:rsid w:val="00BA5B30"/>
    <w:rsid w:val="00BB0048"/>
    <w:rsid w:val="00BB045F"/>
    <w:rsid w:val="00BB0C77"/>
    <w:rsid w:val="00BB0D39"/>
    <w:rsid w:val="00BB5A86"/>
    <w:rsid w:val="00BC14BD"/>
    <w:rsid w:val="00BC170A"/>
    <w:rsid w:val="00BC2DFE"/>
    <w:rsid w:val="00BC3AA7"/>
    <w:rsid w:val="00BC6A3E"/>
    <w:rsid w:val="00BC6FBC"/>
    <w:rsid w:val="00BD09B0"/>
    <w:rsid w:val="00BD102A"/>
    <w:rsid w:val="00BD27A7"/>
    <w:rsid w:val="00BD2D4D"/>
    <w:rsid w:val="00BD324B"/>
    <w:rsid w:val="00BD6FF3"/>
    <w:rsid w:val="00BD7CE7"/>
    <w:rsid w:val="00BE1E93"/>
    <w:rsid w:val="00BE262C"/>
    <w:rsid w:val="00BE2DF5"/>
    <w:rsid w:val="00BE2F1B"/>
    <w:rsid w:val="00BE3277"/>
    <w:rsid w:val="00BE4F18"/>
    <w:rsid w:val="00BE5F0E"/>
    <w:rsid w:val="00BE7372"/>
    <w:rsid w:val="00BF1FD4"/>
    <w:rsid w:val="00BF3F21"/>
    <w:rsid w:val="00BF4805"/>
    <w:rsid w:val="00BF4E58"/>
    <w:rsid w:val="00BF6BED"/>
    <w:rsid w:val="00BF7133"/>
    <w:rsid w:val="00C0039C"/>
    <w:rsid w:val="00C0157D"/>
    <w:rsid w:val="00C01E6F"/>
    <w:rsid w:val="00C01F95"/>
    <w:rsid w:val="00C03C9B"/>
    <w:rsid w:val="00C053A2"/>
    <w:rsid w:val="00C055CA"/>
    <w:rsid w:val="00C05D46"/>
    <w:rsid w:val="00C05F3D"/>
    <w:rsid w:val="00C06E7C"/>
    <w:rsid w:val="00C07935"/>
    <w:rsid w:val="00C07D0A"/>
    <w:rsid w:val="00C1200E"/>
    <w:rsid w:val="00C13B2F"/>
    <w:rsid w:val="00C15362"/>
    <w:rsid w:val="00C15A3B"/>
    <w:rsid w:val="00C17A20"/>
    <w:rsid w:val="00C17C61"/>
    <w:rsid w:val="00C208B9"/>
    <w:rsid w:val="00C2205B"/>
    <w:rsid w:val="00C220C2"/>
    <w:rsid w:val="00C24D52"/>
    <w:rsid w:val="00C257AC"/>
    <w:rsid w:val="00C25F61"/>
    <w:rsid w:val="00C2638C"/>
    <w:rsid w:val="00C275BA"/>
    <w:rsid w:val="00C30166"/>
    <w:rsid w:val="00C3017B"/>
    <w:rsid w:val="00C32F09"/>
    <w:rsid w:val="00C34414"/>
    <w:rsid w:val="00C347F6"/>
    <w:rsid w:val="00C348D9"/>
    <w:rsid w:val="00C37FAB"/>
    <w:rsid w:val="00C420BB"/>
    <w:rsid w:val="00C42846"/>
    <w:rsid w:val="00C45647"/>
    <w:rsid w:val="00C47626"/>
    <w:rsid w:val="00C479EA"/>
    <w:rsid w:val="00C51B9C"/>
    <w:rsid w:val="00C52136"/>
    <w:rsid w:val="00C523E2"/>
    <w:rsid w:val="00C575DC"/>
    <w:rsid w:val="00C63CAD"/>
    <w:rsid w:val="00C64C54"/>
    <w:rsid w:val="00C64EDD"/>
    <w:rsid w:val="00C650E5"/>
    <w:rsid w:val="00C65119"/>
    <w:rsid w:val="00C66B86"/>
    <w:rsid w:val="00C66F72"/>
    <w:rsid w:val="00C670A6"/>
    <w:rsid w:val="00C701B2"/>
    <w:rsid w:val="00C7103D"/>
    <w:rsid w:val="00C7202F"/>
    <w:rsid w:val="00C72652"/>
    <w:rsid w:val="00C72962"/>
    <w:rsid w:val="00C74324"/>
    <w:rsid w:val="00C7575F"/>
    <w:rsid w:val="00C80B74"/>
    <w:rsid w:val="00C8107A"/>
    <w:rsid w:val="00C82E84"/>
    <w:rsid w:val="00C8375E"/>
    <w:rsid w:val="00C84F36"/>
    <w:rsid w:val="00C86159"/>
    <w:rsid w:val="00C873A5"/>
    <w:rsid w:val="00C8754D"/>
    <w:rsid w:val="00C908B0"/>
    <w:rsid w:val="00C90A14"/>
    <w:rsid w:val="00C90C49"/>
    <w:rsid w:val="00C9230F"/>
    <w:rsid w:val="00C935FC"/>
    <w:rsid w:val="00C955B9"/>
    <w:rsid w:val="00C97919"/>
    <w:rsid w:val="00CA138F"/>
    <w:rsid w:val="00CA1AAD"/>
    <w:rsid w:val="00CA2271"/>
    <w:rsid w:val="00CA2302"/>
    <w:rsid w:val="00CA4D8B"/>
    <w:rsid w:val="00CA5481"/>
    <w:rsid w:val="00CA6C8F"/>
    <w:rsid w:val="00CA7732"/>
    <w:rsid w:val="00CB00AE"/>
    <w:rsid w:val="00CB09FA"/>
    <w:rsid w:val="00CB3040"/>
    <w:rsid w:val="00CB373A"/>
    <w:rsid w:val="00CB3C9F"/>
    <w:rsid w:val="00CB4BE5"/>
    <w:rsid w:val="00CB5587"/>
    <w:rsid w:val="00CB5792"/>
    <w:rsid w:val="00CB5F10"/>
    <w:rsid w:val="00CB6A8B"/>
    <w:rsid w:val="00CB7037"/>
    <w:rsid w:val="00CB787D"/>
    <w:rsid w:val="00CC0919"/>
    <w:rsid w:val="00CC12EA"/>
    <w:rsid w:val="00CC12F6"/>
    <w:rsid w:val="00CC4D9C"/>
    <w:rsid w:val="00CC4DF5"/>
    <w:rsid w:val="00CC5D8E"/>
    <w:rsid w:val="00CC6573"/>
    <w:rsid w:val="00CC7D04"/>
    <w:rsid w:val="00CD24A6"/>
    <w:rsid w:val="00CD2E87"/>
    <w:rsid w:val="00CD3FFF"/>
    <w:rsid w:val="00CD4008"/>
    <w:rsid w:val="00CD4F4E"/>
    <w:rsid w:val="00CD635D"/>
    <w:rsid w:val="00CD7397"/>
    <w:rsid w:val="00CD7FB2"/>
    <w:rsid w:val="00CE0B18"/>
    <w:rsid w:val="00CE1699"/>
    <w:rsid w:val="00CE1A1D"/>
    <w:rsid w:val="00CE2145"/>
    <w:rsid w:val="00CE22DA"/>
    <w:rsid w:val="00CE240F"/>
    <w:rsid w:val="00CE25A0"/>
    <w:rsid w:val="00CE3DD2"/>
    <w:rsid w:val="00CE499F"/>
    <w:rsid w:val="00CE6DD7"/>
    <w:rsid w:val="00CF170D"/>
    <w:rsid w:val="00CF5653"/>
    <w:rsid w:val="00CF63DA"/>
    <w:rsid w:val="00CF6B61"/>
    <w:rsid w:val="00CF79C0"/>
    <w:rsid w:val="00D00A70"/>
    <w:rsid w:val="00D01B47"/>
    <w:rsid w:val="00D033C4"/>
    <w:rsid w:val="00D04219"/>
    <w:rsid w:val="00D05543"/>
    <w:rsid w:val="00D05C7B"/>
    <w:rsid w:val="00D079F9"/>
    <w:rsid w:val="00D15619"/>
    <w:rsid w:val="00D15853"/>
    <w:rsid w:val="00D16F68"/>
    <w:rsid w:val="00D172D3"/>
    <w:rsid w:val="00D1757C"/>
    <w:rsid w:val="00D205DC"/>
    <w:rsid w:val="00D21A6C"/>
    <w:rsid w:val="00D21C7D"/>
    <w:rsid w:val="00D22C87"/>
    <w:rsid w:val="00D23EC7"/>
    <w:rsid w:val="00D258C6"/>
    <w:rsid w:val="00D261A7"/>
    <w:rsid w:val="00D26E42"/>
    <w:rsid w:val="00D277DE"/>
    <w:rsid w:val="00D27C9B"/>
    <w:rsid w:val="00D31351"/>
    <w:rsid w:val="00D321B4"/>
    <w:rsid w:val="00D33079"/>
    <w:rsid w:val="00D336FF"/>
    <w:rsid w:val="00D36B32"/>
    <w:rsid w:val="00D3795E"/>
    <w:rsid w:val="00D42CC7"/>
    <w:rsid w:val="00D43A9C"/>
    <w:rsid w:val="00D43B49"/>
    <w:rsid w:val="00D43E4F"/>
    <w:rsid w:val="00D45ECB"/>
    <w:rsid w:val="00D4659D"/>
    <w:rsid w:val="00D4759A"/>
    <w:rsid w:val="00D50AF8"/>
    <w:rsid w:val="00D50C8D"/>
    <w:rsid w:val="00D517FD"/>
    <w:rsid w:val="00D51C0F"/>
    <w:rsid w:val="00D55E0B"/>
    <w:rsid w:val="00D55F42"/>
    <w:rsid w:val="00D574B3"/>
    <w:rsid w:val="00D57989"/>
    <w:rsid w:val="00D60C22"/>
    <w:rsid w:val="00D60EB4"/>
    <w:rsid w:val="00D62B6F"/>
    <w:rsid w:val="00D634AD"/>
    <w:rsid w:val="00D648E8"/>
    <w:rsid w:val="00D65645"/>
    <w:rsid w:val="00D71734"/>
    <w:rsid w:val="00D718B1"/>
    <w:rsid w:val="00D71D29"/>
    <w:rsid w:val="00D73B6D"/>
    <w:rsid w:val="00D80021"/>
    <w:rsid w:val="00D8003D"/>
    <w:rsid w:val="00D80118"/>
    <w:rsid w:val="00D80690"/>
    <w:rsid w:val="00D846EB"/>
    <w:rsid w:val="00D860D0"/>
    <w:rsid w:val="00D862B7"/>
    <w:rsid w:val="00D869D8"/>
    <w:rsid w:val="00D91D24"/>
    <w:rsid w:val="00D9223D"/>
    <w:rsid w:val="00D9317C"/>
    <w:rsid w:val="00D93F9B"/>
    <w:rsid w:val="00D94F07"/>
    <w:rsid w:val="00D94F16"/>
    <w:rsid w:val="00D9570D"/>
    <w:rsid w:val="00D958AF"/>
    <w:rsid w:val="00D962C6"/>
    <w:rsid w:val="00D979AD"/>
    <w:rsid w:val="00DA090C"/>
    <w:rsid w:val="00DA1C64"/>
    <w:rsid w:val="00DA21C0"/>
    <w:rsid w:val="00DA3664"/>
    <w:rsid w:val="00DA67C4"/>
    <w:rsid w:val="00DB00F0"/>
    <w:rsid w:val="00DB0430"/>
    <w:rsid w:val="00DB0EF4"/>
    <w:rsid w:val="00DB197E"/>
    <w:rsid w:val="00DB2C82"/>
    <w:rsid w:val="00DB303F"/>
    <w:rsid w:val="00DB4B47"/>
    <w:rsid w:val="00DB5097"/>
    <w:rsid w:val="00DB5A25"/>
    <w:rsid w:val="00DB63C1"/>
    <w:rsid w:val="00DC2479"/>
    <w:rsid w:val="00DC2EB5"/>
    <w:rsid w:val="00DC4A03"/>
    <w:rsid w:val="00DC6A07"/>
    <w:rsid w:val="00DC6E2D"/>
    <w:rsid w:val="00DC7360"/>
    <w:rsid w:val="00DD04F5"/>
    <w:rsid w:val="00DD0872"/>
    <w:rsid w:val="00DD0905"/>
    <w:rsid w:val="00DD252E"/>
    <w:rsid w:val="00DD2CE7"/>
    <w:rsid w:val="00DD3946"/>
    <w:rsid w:val="00DD3A16"/>
    <w:rsid w:val="00DD4112"/>
    <w:rsid w:val="00DE189F"/>
    <w:rsid w:val="00DE1C5B"/>
    <w:rsid w:val="00DE2C12"/>
    <w:rsid w:val="00DE2E2E"/>
    <w:rsid w:val="00DE37FF"/>
    <w:rsid w:val="00DE3AF7"/>
    <w:rsid w:val="00DE52CB"/>
    <w:rsid w:val="00DE6598"/>
    <w:rsid w:val="00DE668C"/>
    <w:rsid w:val="00DE6798"/>
    <w:rsid w:val="00DE6933"/>
    <w:rsid w:val="00DF0695"/>
    <w:rsid w:val="00DF1043"/>
    <w:rsid w:val="00DF135F"/>
    <w:rsid w:val="00DF38DE"/>
    <w:rsid w:val="00DF4681"/>
    <w:rsid w:val="00DF55FB"/>
    <w:rsid w:val="00DF59CE"/>
    <w:rsid w:val="00DF613B"/>
    <w:rsid w:val="00E004F7"/>
    <w:rsid w:val="00E0207A"/>
    <w:rsid w:val="00E02858"/>
    <w:rsid w:val="00E02964"/>
    <w:rsid w:val="00E0328B"/>
    <w:rsid w:val="00E04546"/>
    <w:rsid w:val="00E06124"/>
    <w:rsid w:val="00E10062"/>
    <w:rsid w:val="00E1022B"/>
    <w:rsid w:val="00E13048"/>
    <w:rsid w:val="00E13BC2"/>
    <w:rsid w:val="00E16180"/>
    <w:rsid w:val="00E16E5B"/>
    <w:rsid w:val="00E172B6"/>
    <w:rsid w:val="00E204BF"/>
    <w:rsid w:val="00E2085E"/>
    <w:rsid w:val="00E20C1A"/>
    <w:rsid w:val="00E20C95"/>
    <w:rsid w:val="00E211E5"/>
    <w:rsid w:val="00E21A3D"/>
    <w:rsid w:val="00E21DD7"/>
    <w:rsid w:val="00E2351A"/>
    <w:rsid w:val="00E2388F"/>
    <w:rsid w:val="00E26D40"/>
    <w:rsid w:val="00E276C8"/>
    <w:rsid w:val="00E27E45"/>
    <w:rsid w:val="00E33420"/>
    <w:rsid w:val="00E35489"/>
    <w:rsid w:val="00E358CB"/>
    <w:rsid w:val="00E365C8"/>
    <w:rsid w:val="00E41251"/>
    <w:rsid w:val="00E424F9"/>
    <w:rsid w:val="00E4297D"/>
    <w:rsid w:val="00E437D5"/>
    <w:rsid w:val="00E449F0"/>
    <w:rsid w:val="00E44C33"/>
    <w:rsid w:val="00E45049"/>
    <w:rsid w:val="00E45599"/>
    <w:rsid w:val="00E45D81"/>
    <w:rsid w:val="00E464F7"/>
    <w:rsid w:val="00E47B3F"/>
    <w:rsid w:val="00E502D4"/>
    <w:rsid w:val="00E535E5"/>
    <w:rsid w:val="00E539E6"/>
    <w:rsid w:val="00E54753"/>
    <w:rsid w:val="00E551E6"/>
    <w:rsid w:val="00E56524"/>
    <w:rsid w:val="00E56820"/>
    <w:rsid w:val="00E56C3D"/>
    <w:rsid w:val="00E601E8"/>
    <w:rsid w:val="00E60475"/>
    <w:rsid w:val="00E607EC"/>
    <w:rsid w:val="00E60869"/>
    <w:rsid w:val="00E6128D"/>
    <w:rsid w:val="00E6136E"/>
    <w:rsid w:val="00E636E9"/>
    <w:rsid w:val="00E718DF"/>
    <w:rsid w:val="00E72184"/>
    <w:rsid w:val="00E7400E"/>
    <w:rsid w:val="00E75503"/>
    <w:rsid w:val="00E777A8"/>
    <w:rsid w:val="00E806B5"/>
    <w:rsid w:val="00E80B8B"/>
    <w:rsid w:val="00E810E3"/>
    <w:rsid w:val="00E81323"/>
    <w:rsid w:val="00E83AA1"/>
    <w:rsid w:val="00E86116"/>
    <w:rsid w:val="00E86CB5"/>
    <w:rsid w:val="00E90838"/>
    <w:rsid w:val="00E90D06"/>
    <w:rsid w:val="00E92962"/>
    <w:rsid w:val="00E94DC1"/>
    <w:rsid w:val="00E94E9E"/>
    <w:rsid w:val="00E95008"/>
    <w:rsid w:val="00E95D1C"/>
    <w:rsid w:val="00E95DB7"/>
    <w:rsid w:val="00EA0374"/>
    <w:rsid w:val="00EA4348"/>
    <w:rsid w:val="00EA624C"/>
    <w:rsid w:val="00EA785E"/>
    <w:rsid w:val="00EB14D1"/>
    <w:rsid w:val="00EB2F85"/>
    <w:rsid w:val="00EB4A4A"/>
    <w:rsid w:val="00EB54F4"/>
    <w:rsid w:val="00EB7A13"/>
    <w:rsid w:val="00EC3097"/>
    <w:rsid w:val="00EC37DE"/>
    <w:rsid w:val="00EC3E46"/>
    <w:rsid w:val="00EC5D1C"/>
    <w:rsid w:val="00EC7069"/>
    <w:rsid w:val="00EC7356"/>
    <w:rsid w:val="00EC738A"/>
    <w:rsid w:val="00EC78D4"/>
    <w:rsid w:val="00ED096B"/>
    <w:rsid w:val="00ED0DBB"/>
    <w:rsid w:val="00ED0DD0"/>
    <w:rsid w:val="00ED1717"/>
    <w:rsid w:val="00ED2E8B"/>
    <w:rsid w:val="00ED5CAC"/>
    <w:rsid w:val="00EE0AED"/>
    <w:rsid w:val="00EE2AC9"/>
    <w:rsid w:val="00EE3748"/>
    <w:rsid w:val="00EE3FB5"/>
    <w:rsid w:val="00EE40EE"/>
    <w:rsid w:val="00EE4A6B"/>
    <w:rsid w:val="00EE5941"/>
    <w:rsid w:val="00EE5D08"/>
    <w:rsid w:val="00EF2B58"/>
    <w:rsid w:val="00EF671C"/>
    <w:rsid w:val="00EF6916"/>
    <w:rsid w:val="00EF7620"/>
    <w:rsid w:val="00EF765A"/>
    <w:rsid w:val="00F00176"/>
    <w:rsid w:val="00F01529"/>
    <w:rsid w:val="00F02A75"/>
    <w:rsid w:val="00F041BF"/>
    <w:rsid w:val="00F04831"/>
    <w:rsid w:val="00F050D5"/>
    <w:rsid w:val="00F0563A"/>
    <w:rsid w:val="00F114BA"/>
    <w:rsid w:val="00F12AB2"/>
    <w:rsid w:val="00F1477C"/>
    <w:rsid w:val="00F2256E"/>
    <w:rsid w:val="00F22A2A"/>
    <w:rsid w:val="00F237F4"/>
    <w:rsid w:val="00F24296"/>
    <w:rsid w:val="00F24904"/>
    <w:rsid w:val="00F24EB6"/>
    <w:rsid w:val="00F2551C"/>
    <w:rsid w:val="00F27656"/>
    <w:rsid w:val="00F30B67"/>
    <w:rsid w:val="00F31737"/>
    <w:rsid w:val="00F31783"/>
    <w:rsid w:val="00F31DB5"/>
    <w:rsid w:val="00F34C4C"/>
    <w:rsid w:val="00F354B0"/>
    <w:rsid w:val="00F37F0F"/>
    <w:rsid w:val="00F423F1"/>
    <w:rsid w:val="00F43E6F"/>
    <w:rsid w:val="00F45322"/>
    <w:rsid w:val="00F47C88"/>
    <w:rsid w:val="00F5125A"/>
    <w:rsid w:val="00F5125F"/>
    <w:rsid w:val="00F51917"/>
    <w:rsid w:val="00F51A33"/>
    <w:rsid w:val="00F51AD5"/>
    <w:rsid w:val="00F549AD"/>
    <w:rsid w:val="00F54B6C"/>
    <w:rsid w:val="00F564B5"/>
    <w:rsid w:val="00F60450"/>
    <w:rsid w:val="00F60928"/>
    <w:rsid w:val="00F60B80"/>
    <w:rsid w:val="00F61CFD"/>
    <w:rsid w:val="00F62066"/>
    <w:rsid w:val="00F6284A"/>
    <w:rsid w:val="00F64617"/>
    <w:rsid w:val="00F65211"/>
    <w:rsid w:val="00F6680C"/>
    <w:rsid w:val="00F67506"/>
    <w:rsid w:val="00F677AC"/>
    <w:rsid w:val="00F71188"/>
    <w:rsid w:val="00F71709"/>
    <w:rsid w:val="00F72482"/>
    <w:rsid w:val="00F73DB4"/>
    <w:rsid w:val="00F73EBE"/>
    <w:rsid w:val="00F75837"/>
    <w:rsid w:val="00F7674B"/>
    <w:rsid w:val="00F7728A"/>
    <w:rsid w:val="00F77E10"/>
    <w:rsid w:val="00F815EF"/>
    <w:rsid w:val="00F83B63"/>
    <w:rsid w:val="00F856F0"/>
    <w:rsid w:val="00F90BC5"/>
    <w:rsid w:val="00F920D2"/>
    <w:rsid w:val="00F938ED"/>
    <w:rsid w:val="00F9526A"/>
    <w:rsid w:val="00F96039"/>
    <w:rsid w:val="00FA01E3"/>
    <w:rsid w:val="00FA1C95"/>
    <w:rsid w:val="00FA2C42"/>
    <w:rsid w:val="00FA2DD2"/>
    <w:rsid w:val="00FA316A"/>
    <w:rsid w:val="00FA32BD"/>
    <w:rsid w:val="00FA3C9C"/>
    <w:rsid w:val="00FA4FF6"/>
    <w:rsid w:val="00FA658D"/>
    <w:rsid w:val="00FA7B6C"/>
    <w:rsid w:val="00FB2253"/>
    <w:rsid w:val="00FB2822"/>
    <w:rsid w:val="00FB2DB3"/>
    <w:rsid w:val="00FB3D92"/>
    <w:rsid w:val="00FB4693"/>
    <w:rsid w:val="00FB5655"/>
    <w:rsid w:val="00FB6CFC"/>
    <w:rsid w:val="00FC03FE"/>
    <w:rsid w:val="00FC2029"/>
    <w:rsid w:val="00FC2D36"/>
    <w:rsid w:val="00FC2F2F"/>
    <w:rsid w:val="00FC36F1"/>
    <w:rsid w:val="00FC3DD0"/>
    <w:rsid w:val="00FC4CA7"/>
    <w:rsid w:val="00FC5114"/>
    <w:rsid w:val="00FC57BC"/>
    <w:rsid w:val="00FC5BAE"/>
    <w:rsid w:val="00FC60C4"/>
    <w:rsid w:val="00FC613D"/>
    <w:rsid w:val="00FC6AAD"/>
    <w:rsid w:val="00FC6D0C"/>
    <w:rsid w:val="00FC710A"/>
    <w:rsid w:val="00FD11AE"/>
    <w:rsid w:val="00FD1C13"/>
    <w:rsid w:val="00FD2359"/>
    <w:rsid w:val="00FD2450"/>
    <w:rsid w:val="00FD25BF"/>
    <w:rsid w:val="00FD290E"/>
    <w:rsid w:val="00FD2FA9"/>
    <w:rsid w:val="00FD367A"/>
    <w:rsid w:val="00FD57B9"/>
    <w:rsid w:val="00FD6908"/>
    <w:rsid w:val="00FD7B33"/>
    <w:rsid w:val="00FE1D96"/>
    <w:rsid w:val="00FE2833"/>
    <w:rsid w:val="00FE348A"/>
    <w:rsid w:val="00FF1A55"/>
    <w:rsid w:val="00FF3C4D"/>
    <w:rsid w:val="00FF4DF7"/>
    <w:rsid w:val="00FF59B1"/>
    <w:rsid w:val="00FF6906"/>
    <w:rsid w:val="00FF71D5"/>
    <w:rsid w:val="012DDD93"/>
    <w:rsid w:val="014F4774"/>
    <w:rsid w:val="018E8964"/>
    <w:rsid w:val="026DF92A"/>
    <w:rsid w:val="028F2F45"/>
    <w:rsid w:val="02E04F3F"/>
    <w:rsid w:val="0369D70D"/>
    <w:rsid w:val="036EE9CD"/>
    <w:rsid w:val="046EF0D4"/>
    <w:rsid w:val="04A9B3ED"/>
    <w:rsid w:val="04F5B15D"/>
    <w:rsid w:val="05585FFA"/>
    <w:rsid w:val="0570DC17"/>
    <w:rsid w:val="07CC5718"/>
    <w:rsid w:val="07D7ECCB"/>
    <w:rsid w:val="083C08D3"/>
    <w:rsid w:val="084D38B6"/>
    <w:rsid w:val="0892837C"/>
    <w:rsid w:val="0A5C2DF1"/>
    <w:rsid w:val="0B2737B5"/>
    <w:rsid w:val="0B3DB009"/>
    <w:rsid w:val="0BCFA532"/>
    <w:rsid w:val="0C018C25"/>
    <w:rsid w:val="0C0DF59C"/>
    <w:rsid w:val="0D3DF7AF"/>
    <w:rsid w:val="0D50BAFF"/>
    <w:rsid w:val="0D6543CF"/>
    <w:rsid w:val="0D9EE2CB"/>
    <w:rsid w:val="0DD66AA9"/>
    <w:rsid w:val="0DEA0C47"/>
    <w:rsid w:val="0F32F414"/>
    <w:rsid w:val="0F6ABD4E"/>
    <w:rsid w:val="0FABD28E"/>
    <w:rsid w:val="0FDDCCCC"/>
    <w:rsid w:val="11082FB4"/>
    <w:rsid w:val="11252EBE"/>
    <w:rsid w:val="1140BE98"/>
    <w:rsid w:val="11551D27"/>
    <w:rsid w:val="116FDC91"/>
    <w:rsid w:val="11F241D3"/>
    <w:rsid w:val="13212141"/>
    <w:rsid w:val="14B09BE5"/>
    <w:rsid w:val="14FB6671"/>
    <w:rsid w:val="150669C9"/>
    <w:rsid w:val="1599C562"/>
    <w:rsid w:val="16499BD8"/>
    <w:rsid w:val="1683141F"/>
    <w:rsid w:val="168A7280"/>
    <w:rsid w:val="16FB47DB"/>
    <w:rsid w:val="171D8DCF"/>
    <w:rsid w:val="178EF3E4"/>
    <w:rsid w:val="17FCFF73"/>
    <w:rsid w:val="18005DA8"/>
    <w:rsid w:val="183D1BFF"/>
    <w:rsid w:val="1885D8A2"/>
    <w:rsid w:val="192A6E0F"/>
    <w:rsid w:val="195B83C0"/>
    <w:rsid w:val="19FBCB71"/>
    <w:rsid w:val="1AEB4608"/>
    <w:rsid w:val="1B983E07"/>
    <w:rsid w:val="1BD43147"/>
    <w:rsid w:val="1C79D3F1"/>
    <w:rsid w:val="1D0DD4C3"/>
    <w:rsid w:val="1D1A3C68"/>
    <w:rsid w:val="1D7EC03B"/>
    <w:rsid w:val="1DD1E354"/>
    <w:rsid w:val="1DED76F7"/>
    <w:rsid w:val="1E2D0F2D"/>
    <w:rsid w:val="1E3C3090"/>
    <w:rsid w:val="1E79F46F"/>
    <w:rsid w:val="1F488091"/>
    <w:rsid w:val="1FB2AE51"/>
    <w:rsid w:val="20069BBF"/>
    <w:rsid w:val="20182C69"/>
    <w:rsid w:val="207B2A47"/>
    <w:rsid w:val="209D61C7"/>
    <w:rsid w:val="20BE178D"/>
    <w:rsid w:val="20F10AA9"/>
    <w:rsid w:val="21A30D1B"/>
    <w:rsid w:val="21C0A4F9"/>
    <w:rsid w:val="22738DA9"/>
    <w:rsid w:val="229DAFED"/>
    <w:rsid w:val="22B528EA"/>
    <w:rsid w:val="2313F2B2"/>
    <w:rsid w:val="2314674E"/>
    <w:rsid w:val="231A6257"/>
    <w:rsid w:val="23A3CA29"/>
    <w:rsid w:val="2424E867"/>
    <w:rsid w:val="24465289"/>
    <w:rsid w:val="25786053"/>
    <w:rsid w:val="25A840AF"/>
    <w:rsid w:val="25DA49D3"/>
    <w:rsid w:val="261E521F"/>
    <w:rsid w:val="263EA1D6"/>
    <w:rsid w:val="272879C3"/>
    <w:rsid w:val="272EB893"/>
    <w:rsid w:val="29425F85"/>
    <w:rsid w:val="29E8B9E8"/>
    <w:rsid w:val="2A0D9352"/>
    <w:rsid w:val="2A55E146"/>
    <w:rsid w:val="2B497A2D"/>
    <w:rsid w:val="2B6FF7ED"/>
    <w:rsid w:val="2C176AD5"/>
    <w:rsid w:val="2C27AF5E"/>
    <w:rsid w:val="2C52E3B5"/>
    <w:rsid w:val="2C7B21DB"/>
    <w:rsid w:val="2CCABD75"/>
    <w:rsid w:val="2CD0EFE3"/>
    <w:rsid w:val="2CF2CCB4"/>
    <w:rsid w:val="2D589FC5"/>
    <w:rsid w:val="2DB37A95"/>
    <w:rsid w:val="2F7494AC"/>
    <w:rsid w:val="2FA45CD2"/>
    <w:rsid w:val="2FE0429B"/>
    <w:rsid w:val="2FEA8DB4"/>
    <w:rsid w:val="30E8F52F"/>
    <w:rsid w:val="313AE793"/>
    <w:rsid w:val="31F51872"/>
    <w:rsid w:val="32658B28"/>
    <w:rsid w:val="3294903F"/>
    <w:rsid w:val="32E95B55"/>
    <w:rsid w:val="3373466E"/>
    <w:rsid w:val="33CD3271"/>
    <w:rsid w:val="33F9890F"/>
    <w:rsid w:val="34544F27"/>
    <w:rsid w:val="35DB2B10"/>
    <w:rsid w:val="35F8429F"/>
    <w:rsid w:val="36C9D9B8"/>
    <w:rsid w:val="36CD1597"/>
    <w:rsid w:val="3736C770"/>
    <w:rsid w:val="379E65E1"/>
    <w:rsid w:val="3AFB8C92"/>
    <w:rsid w:val="3B0339C0"/>
    <w:rsid w:val="3B5314C9"/>
    <w:rsid w:val="3BE8CA8C"/>
    <w:rsid w:val="3CB3B45D"/>
    <w:rsid w:val="3CEE6F47"/>
    <w:rsid w:val="3FAA2783"/>
    <w:rsid w:val="3FFAEF65"/>
    <w:rsid w:val="404AA2E5"/>
    <w:rsid w:val="40A422ED"/>
    <w:rsid w:val="41D36E99"/>
    <w:rsid w:val="41F6F002"/>
    <w:rsid w:val="423C0206"/>
    <w:rsid w:val="42BE299A"/>
    <w:rsid w:val="4387552A"/>
    <w:rsid w:val="43A117E3"/>
    <w:rsid w:val="43D2DC3E"/>
    <w:rsid w:val="44551205"/>
    <w:rsid w:val="445E9CDB"/>
    <w:rsid w:val="4467A2C5"/>
    <w:rsid w:val="44756F22"/>
    <w:rsid w:val="44A5DEC1"/>
    <w:rsid w:val="44AAC4AF"/>
    <w:rsid w:val="450BE915"/>
    <w:rsid w:val="4515E6AA"/>
    <w:rsid w:val="452691BB"/>
    <w:rsid w:val="45A19942"/>
    <w:rsid w:val="465A65A9"/>
    <w:rsid w:val="46D3AA36"/>
    <w:rsid w:val="47094D01"/>
    <w:rsid w:val="473A4DD7"/>
    <w:rsid w:val="47530D16"/>
    <w:rsid w:val="4801C4AE"/>
    <w:rsid w:val="4844ECC7"/>
    <w:rsid w:val="4878033A"/>
    <w:rsid w:val="48CDB499"/>
    <w:rsid w:val="48EED0C1"/>
    <w:rsid w:val="48F42BC1"/>
    <w:rsid w:val="495DBE87"/>
    <w:rsid w:val="49CA55C7"/>
    <w:rsid w:val="49E60138"/>
    <w:rsid w:val="49F8DB39"/>
    <w:rsid w:val="4A335DC5"/>
    <w:rsid w:val="4A615299"/>
    <w:rsid w:val="4A71F3BE"/>
    <w:rsid w:val="4AB7497E"/>
    <w:rsid w:val="4C2FADF7"/>
    <w:rsid w:val="4C82377C"/>
    <w:rsid w:val="4D151250"/>
    <w:rsid w:val="4DC1A59A"/>
    <w:rsid w:val="4DE8EE3A"/>
    <w:rsid w:val="4DF3B3EC"/>
    <w:rsid w:val="4ED0445F"/>
    <w:rsid w:val="4EDD21ED"/>
    <w:rsid w:val="4F41F78D"/>
    <w:rsid w:val="4F911D37"/>
    <w:rsid w:val="4F97B125"/>
    <w:rsid w:val="5011E962"/>
    <w:rsid w:val="5101F4F3"/>
    <w:rsid w:val="51331013"/>
    <w:rsid w:val="51FAC65C"/>
    <w:rsid w:val="524AC751"/>
    <w:rsid w:val="53D9F444"/>
    <w:rsid w:val="5563733A"/>
    <w:rsid w:val="55FBE016"/>
    <w:rsid w:val="5601DC1C"/>
    <w:rsid w:val="58C05590"/>
    <w:rsid w:val="5998C077"/>
    <w:rsid w:val="59D1FEAB"/>
    <w:rsid w:val="5A167628"/>
    <w:rsid w:val="5B3F676B"/>
    <w:rsid w:val="5B73239D"/>
    <w:rsid w:val="5B752D73"/>
    <w:rsid w:val="5C50C2EF"/>
    <w:rsid w:val="5ECBEC50"/>
    <w:rsid w:val="5F602E45"/>
    <w:rsid w:val="60930048"/>
    <w:rsid w:val="6126ABF4"/>
    <w:rsid w:val="61AEFA4F"/>
    <w:rsid w:val="61C870A5"/>
    <w:rsid w:val="61EB59E1"/>
    <w:rsid w:val="6235658A"/>
    <w:rsid w:val="6237DCCB"/>
    <w:rsid w:val="624E157A"/>
    <w:rsid w:val="62F4CDFB"/>
    <w:rsid w:val="62F68245"/>
    <w:rsid w:val="6362AE78"/>
    <w:rsid w:val="63B8CEBB"/>
    <w:rsid w:val="64DC83D3"/>
    <w:rsid w:val="658984F6"/>
    <w:rsid w:val="664744A2"/>
    <w:rsid w:val="6850A9D3"/>
    <w:rsid w:val="68721715"/>
    <w:rsid w:val="6879330C"/>
    <w:rsid w:val="688F5C02"/>
    <w:rsid w:val="6939E8C2"/>
    <w:rsid w:val="69DB32AA"/>
    <w:rsid w:val="6ACDB535"/>
    <w:rsid w:val="6AE8EB1C"/>
    <w:rsid w:val="6B23D680"/>
    <w:rsid w:val="6B545276"/>
    <w:rsid w:val="6BB068AF"/>
    <w:rsid w:val="6C27A115"/>
    <w:rsid w:val="6DAA4919"/>
    <w:rsid w:val="6E0B9896"/>
    <w:rsid w:val="6E2D340D"/>
    <w:rsid w:val="6E309054"/>
    <w:rsid w:val="6E70B746"/>
    <w:rsid w:val="6EC3280B"/>
    <w:rsid w:val="6FDF6697"/>
    <w:rsid w:val="71513763"/>
    <w:rsid w:val="720AB9AD"/>
    <w:rsid w:val="732ED913"/>
    <w:rsid w:val="7376FF16"/>
    <w:rsid w:val="73E4D69C"/>
    <w:rsid w:val="741E2552"/>
    <w:rsid w:val="744C7974"/>
    <w:rsid w:val="74CC16D3"/>
    <w:rsid w:val="75786EFA"/>
    <w:rsid w:val="75A5D14C"/>
    <w:rsid w:val="75A988FF"/>
    <w:rsid w:val="75B78DF5"/>
    <w:rsid w:val="761A8EB5"/>
    <w:rsid w:val="766E5EAC"/>
    <w:rsid w:val="7680FC6F"/>
    <w:rsid w:val="772527FA"/>
    <w:rsid w:val="77428BDA"/>
    <w:rsid w:val="774547AB"/>
    <w:rsid w:val="77618118"/>
    <w:rsid w:val="7788A97C"/>
    <w:rsid w:val="77BE4BA2"/>
    <w:rsid w:val="77D1501F"/>
    <w:rsid w:val="7817DE52"/>
    <w:rsid w:val="785CBB42"/>
    <w:rsid w:val="7885B25D"/>
    <w:rsid w:val="798EC29F"/>
    <w:rsid w:val="79AA6826"/>
    <w:rsid w:val="7A54AB62"/>
    <w:rsid w:val="7A570178"/>
    <w:rsid w:val="7ACF1367"/>
    <w:rsid w:val="7BEB7378"/>
    <w:rsid w:val="7C54DBD6"/>
    <w:rsid w:val="7CB8BFEB"/>
    <w:rsid w:val="7CD49776"/>
    <w:rsid w:val="7DA0FB71"/>
    <w:rsid w:val="7E25A6E7"/>
    <w:rsid w:val="7ECACB57"/>
    <w:rsid w:val="7F325E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B8E7DB7"/>
  <w15:docId w15:val="{340681E5-E3F7-4485-997A-F76BDDFF0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2812"/>
    <w:pPr>
      <w:spacing w:after="320" w:line="240" w:lineRule="auto"/>
    </w:pPr>
  </w:style>
  <w:style w:type="paragraph" w:styleId="Heading1">
    <w:name w:val="heading 1"/>
    <w:basedOn w:val="Normal"/>
    <w:next w:val="Normal"/>
    <w:link w:val="Heading1Char"/>
    <w:uiPriority w:val="9"/>
    <w:qFormat/>
    <w:rsid w:val="004F53E9"/>
    <w:pPr>
      <w:keepNext/>
      <w:keepLines/>
      <w:shd w:val="clear" w:color="auto" w:fill="5B2D82" w:themeFill="accent1"/>
      <w:spacing w:before="360" w:after="0"/>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202812"/>
    <w:pPr>
      <w:keepNext/>
      <w:keepLines/>
      <w:spacing w:after="0"/>
      <w:outlineLvl w:val="1"/>
    </w:pPr>
    <w:rPr>
      <w:rFonts w:asciiTheme="majorHAnsi" w:eastAsiaTheme="majorEastAsia" w:hAnsiTheme="majorHAnsi" w:cstheme="majorBidi"/>
      <w:b/>
      <w:bCs/>
      <w:color w:val="5B2D82" w:themeColor="accent1"/>
      <w:sz w:val="28"/>
      <w:szCs w:val="26"/>
    </w:rPr>
  </w:style>
  <w:style w:type="paragraph" w:styleId="Heading3">
    <w:name w:val="heading 3"/>
    <w:basedOn w:val="Normal"/>
    <w:next w:val="Normal"/>
    <w:link w:val="Heading3Char"/>
    <w:uiPriority w:val="9"/>
    <w:unhideWhenUsed/>
    <w:qFormat/>
    <w:rsid w:val="001B0F06"/>
    <w:pPr>
      <w:keepNext/>
      <w:keepLines/>
      <w:spacing w:before="20" w:after="0"/>
      <w:outlineLvl w:val="2"/>
    </w:pPr>
    <w:rPr>
      <w:rFonts w:asciiTheme="majorHAnsi" w:eastAsiaTheme="majorEastAsia" w:hAnsiTheme="majorHAnsi" w:cstheme="majorBidi"/>
      <w:bCs/>
      <w:i/>
      <w:color w:val="323E4F" w:themeColor="text2" w:themeShade="BF"/>
      <w:sz w:val="23"/>
    </w:rPr>
  </w:style>
  <w:style w:type="paragraph" w:styleId="Heading4">
    <w:name w:val="heading 4"/>
    <w:basedOn w:val="Normal"/>
    <w:next w:val="Normal"/>
    <w:link w:val="Heading4Char"/>
    <w:uiPriority w:val="9"/>
    <w:unhideWhenUsed/>
    <w:qFormat/>
    <w:rsid w:val="001B0F06"/>
    <w:pPr>
      <w:keepNext/>
      <w:keepLines/>
      <w:spacing w:before="200" w:after="0" w:line="264" w:lineRule="auto"/>
      <w:outlineLvl w:val="3"/>
    </w:pPr>
    <w:rPr>
      <w:rFonts w:asciiTheme="majorHAnsi" w:eastAsiaTheme="majorEastAsia" w:hAnsiTheme="majorHAnsi" w:cstheme="majorBidi"/>
      <w:bCs/>
      <w:i/>
      <w:iCs/>
      <w:color w:val="323E4F" w:themeColor="text2" w:themeShade="BF"/>
      <w:sz w:val="23"/>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5B2D82" w:themeFill="accent1"/>
    </w:rPr>
  </w:style>
  <w:style w:type="character" w:customStyle="1" w:styleId="Heading2Char">
    <w:name w:val="Heading 2 Char"/>
    <w:basedOn w:val="DefaultParagraphFont"/>
    <w:link w:val="Heading2"/>
    <w:uiPriority w:val="9"/>
    <w:rsid w:val="00202812"/>
    <w:rPr>
      <w:rFonts w:asciiTheme="majorHAnsi" w:eastAsiaTheme="majorEastAsia" w:hAnsiTheme="majorHAnsi" w:cstheme="majorBidi"/>
      <w:b/>
      <w:bCs/>
      <w:color w:val="5B2D82" w:themeColor="accent1"/>
      <w:sz w:val="28"/>
      <w:szCs w:val="26"/>
    </w:rPr>
  </w:style>
  <w:style w:type="character" w:customStyle="1" w:styleId="Heading3Char">
    <w:name w:val="Heading 3 Char"/>
    <w:basedOn w:val="DefaultParagraphFont"/>
    <w:link w:val="Heading3"/>
    <w:uiPriority w:val="9"/>
    <w:rsid w:val="001B0F06"/>
    <w:rPr>
      <w:rFonts w:asciiTheme="majorHAnsi" w:eastAsiaTheme="majorEastAsia" w:hAnsiTheme="majorHAnsi" w:cstheme="majorBidi"/>
      <w:bCs/>
      <w:i/>
      <w:color w:val="323E4F" w:themeColor="text2" w:themeShade="BF"/>
      <w:sz w:val="23"/>
    </w:rPr>
  </w:style>
  <w:style w:type="paragraph" w:styleId="Title">
    <w:name w:val="Title"/>
    <w:basedOn w:val="Normal"/>
    <w:next w:val="Normal"/>
    <w:link w:val="TitleChar"/>
    <w:uiPriority w:val="10"/>
    <w:qFormat/>
    <w:rsid w:val="00202812"/>
    <w:pPr>
      <w:spacing w:after="0"/>
    </w:pPr>
    <w:rPr>
      <w:rFonts w:asciiTheme="majorHAnsi" w:eastAsiaTheme="majorEastAsia" w:hAnsiTheme="majorHAnsi" w:cstheme="majorBidi"/>
      <w:b/>
      <w:color w:val="323E4F" w:themeColor="text2" w:themeShade="BF"/>
      <w:spacing w:val="5"/>
      <w:kern w:val="28"/>
      <w:sz w:val="44"/>
      <w:szCs w:val="56"/>
      <w14:ligatures w14:val="standardContextual"/>
      <w14:cntxtAlts/>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b/>
      <w:color w:val="323E4F" w:themeColor="text2" w:themeShade="BF"/>
      <w:spacing w:val="5"/>
      <w:kern w:val="28"/>
      <w:sz w:val="44"/>
      <w:szCs w:val="56"/>
      <w14:ligatures w14:val="standardContextual"/>
      <w14:cntxtAlts/>
    </w:rPr>
  </w:style>
  <w:style w:type="paragraph" w:styleId="Subtitle">
    <w:name w:val="Subtitle"/>
    <w:basedOn w:val="Normal"/>
    <w:next w:val="Normal"/>
    <w:link w:val="SubtitleChar"/>
    <w:uiPriority w:val="11"/>
    <w:qFormat/>
    <w:rsid w:val="00202812"/>
    <w:pPr>
      <w:numPr>
        <w:ilvl w:val="1"/>
      </w:numPr>
      <w:spacing w:after="0"/>
    </w:pPr>
    <w:rPr>
      <w:rFonts w:eastAsiaTheme="majorEastAsia" w:cstheme="majorBidi"/>
      <w:b/>
      <w:iCs/>
      <w:color w:val="009CDE" w:themeColor="accent3"/>
      <w:spacing w:val="15"/>
      <w:sz w:val="28"/>
      <w:szCs w:val="24"/>
    </w:rPr>
  </w:style>
  <w:style w:type="character" w:customStyle="1" w:styleId="SubtitleChar">
    <w:name w:val="Subtitle Char"/>
    <w:basedOn w:val="DefaultParagraphFont"/>
    <w:link w:val="Subtitle"/>
    <w:uiPriority w:val="11"/>
    <w:rsid w:val="00202812"/>
    <w:rPr>
      <w:rFonts w:eastAsiaTheme="majorEastAsia" w:cstheme="majorBidi"/>
      <w:b/>
      <w:iCs/>
      <w:color w:val="009CDE"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rsid w:val="001B0F06"/>
    <w:rPr>
      <w:rFonts w:asciiTheme="majorHAnsi" w:eastAsiaTheme="majorEastAsia" w:hAnsiTheme="majorHAnsi" w:cstheme="majorBidi"/>
      <w:bCs/>
      <w:i/>
      <w:iCs/>
      <w:color w:val="323E4F" w:themeColor="text2" w:themeShade="BF"/>
      <w:sz w:val="23"/>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B0F06"/>
    <w:rPr>
      <w:b/>
      <w:bCs/>
      <w:color w:val="323E4F" w:themeColor="text2" w:themeShade="BF"/>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ind w:left="1008" w:hanging="288"/>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5B2D82"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rsid w:val="00883B68"/>
    <w:pPr>
      <w:shd w:val="clear" w:color="auto" w:fill="5B2D82" w:themeFill="accent1"/>
      <w:jc w:val="center"/>
    </w:pPr>
    <w:rPr>
      <w:rFonts w:asciiTheme="majorHAnsi" w:eastAsiaTheme="majorEastAsia" w:hAnsiTheme="majorHAnsi"/>
      <w:bCs/>
      <w:iCs/>
      <w:color w:val="FFFFFF" w:themeColor="background1"/>
      <w:lang w:bidi="hi-IN"/>
      <w14:ligatures w14:val="standardContextual"/>
      <w14:cntxtAlts/>
    </w:rPr>
  </w:style>
  <w:style w:type="character" w:customStyle="1" w:styleId="IntenseQuoteChar">
    <w:name w:val="Intense Quote Char"/>
    <w:basedOn w:val="DefaultParagraphFont"/>
    <w:link w:val="IntenseQuote"/>
    <w:uiPriority w:val="30"/>
    <w:rsid w:val="00883B68"/>
    <w:rPr>
      <w:rFonts w:asciiTheme="majorHAnsi" w:eastAsiaTheme="majorEastAsia" w:hAnsiTheme="majorHAnsi"/>
      <w:bCs/>
      <w:iCs/>
      <w:color w:val="FFFFFF" w:themeColor="background1"/>
      <w:shd w:val="clear" w:color="auto" w:fill="5B2D82"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qFormat/>
    <w:rsid w:val="008F5585"/>
    <w:pPr>
      <w:contextualSpacing/>
      <w:jc w:val="center"/>
    </w:pPr>
    <w:rPr>
      <w:b w:val="0"/>
    </w:rPr>
  </w:style>
  <w:style w:type="character" w:customStyle="1" w:styleId="ReportTitleChar">
    <w:name w:val="Report Title Char"/>
    <w:basedOn w:val="TitleChar"/>
    <w:link w:val="ReportTitle"/>
    <w:rsid w:val="008F5585"/>
    <w:rPr>
      <w:rFonts w:asciiTheme="majorHAnsi" w:eastAsiaTheme="majorEastAsia" w:hAnsiTheme="majorHAnsi" w:cstheme="majorBidi"/>
      <w:b w:val="0"/>
      <w:color w:val="323E4F"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6D2569" w:themeColor="accent6" w:themeShade="BF"/>
      <w:u w:val="single"/>
    </w:rPr>
  </w:style>
  <w:style w:type="character" w:styleId="Hyperlink">
    <w:name w:val="Hyperlink"/>
    <w:basedOn w:val="DefaultParagraphFont"/>
    <w:uiPriority w:val="99"/>
    <w:unhideWhenUsed/>
    <w:rsid w:val="001B0F06"/>
    <w:rPr>
      <w:color w:val="00362D"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character" w:customStyle="1" w:styleId="normaltextrun">
    <w:name w:val="normaltextrun"/>
    <w:basedOn w:val="DefaultParagraphFont"/>
    <w:rsid w:val="00472831"/>
  </w:style>
  <w:style w:type="paragraph" w:styleId="FootnoteText">
    <w:name w:val="footnote text"/>
    <w:basedOn w:val="Normal"/>
    <w:link w:val="FootnoteTextChar"/>
    <w:uiPriority w:val="99"/>
    <w:unhideWhenUsed/>
    <w:rsid w:val="002B2578"/>
    <w:pPr>
      <w:spacing w:after="0"/>
    </w:pPr>
    <w:rPr>
      <w:sz w:val="20"/>
      <w:szCs w:val="20"/>
    </w:rPr>
  </w:style>
  <w:style w:type="character" w:customStyle="1" w:styleId="FootnoteTextChar">
    <w:name w:val="Footnote Text Char"/>
    <w:basedOn w:val="DefaultParagraphFont"/>
    <w:link w:val="FootnoteText"/>
    <w:uiPriority w:val="99"/>
    <w:rsid w:val="002B2578"/>
    <w:rPr>
      <w:sz w:val="20"/>
      <w:szCs w:val="20"/>
    </w:rPr>
  </w:style>
  <w:style w:type="character" w:styleId="FootnoteReference">
    <w:name w:val="footnote reference"/>
    <w:basedOn w:val="DefaultParagraphFont"/>
    <w:uiPriority w:val="99"/>
    <w:semiHidden/>
    <w:unhideWhenUsed/>
    <w:rsid w:val="002B2578"/>
    <w:rPr>
      <w:vertAlign w:val="superscript"/>
    </w:rPr>
  </w:style>
  <w:style w:type="character" w:styleId="UnresolvedMention">
    <w:name w:val="Unresolved Mention"/>
    <w:basedOn w:val="DefaultParagraphFont"/>
    <w:uiPriority w:val="99"/>
    <w:semiHidden/>
    <w:unhideWhenUsed/>
    <w:rsid w:val="002B2578"/>
    <w:rPr>
      <w:color w:val="605E5C"/>
      <w:shd w:val="clear" w:color="auto" w:fill="E1DFDD"/>
    </w:rPr>
  </w:style>
  <w:style w:type="paragraph" w:customStyle="1" w:styleId="Default">
    <w:name w:val="Default"/>
    <w:rsid w:val="00387266"/>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540DF1"/>
    <w:pPr>
      <w:spacing w:before="100" w:beforeAutospacing="1" w:after="100" w:afterAutospacing="1"/>
    </w:pPr>
    <w:rPr>
      <w:rFonts w:ascii="Calibri" w:eastAsiaTheme="minorHAnsi" w:hAnsi="Calibri" w:cs="Calibri"/>
    </w:rPr>
  </w:style>
  <w:style w:type="character" w:customStyle="1" w:styleId="eop">
    <w:name w:val="eop"/>
    <w:basedOn w:val="DefaultParagraphFont"/>
    <w:rsid w:val="00540DF1"/>
  </w:style>
  <w:style w:type="paragraph" w:styleId="Revision">
    <w:name w:val="Revision"/>
    <w:hidden/>
    <w:uiPriority w:val="99"/>
    <w:semiHidden/>
    <w:rsid w:val="00545070"/>
    <w:pPr>
      <w:spacing w:after="0" w:line="240" w:lineRule="auto"/>
    </w:pPr>
  </w:style>
  <w:style w:type="numbering" w:customStyle="1" w:styleId="NoList1">
    <w:name w:val="No List1"/>
    <w:next w:val="NoList"/>
    <w:uiPriority w:val="99"/>
    <w:semiHidden/>
    <w:unhideWhenUsed/>
    <w:rsid w:val="00AC295D"/>
  </w:style>
  <w:style w:type="table" w:customStyle="1" w:styleId="TableGrid1">
    <w:name w:val="Table Grid1"/>
    <w:basedOn w:val="TableNormal"/>
    <w:next w:val="TableGrid"/>
    <w:uiPriority w:val="59"/>
    <w:unhideWhenUsed/>
    <w:rsid w:val="00AC2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next w:val="PlainTable4"/>
    <w:uiPriority w:val="44"/>
    <w:rsid w:val="00AC29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AC295D"/>
    <w:rPr>
      <w:sz w:val="16"/>
      <w:szCs w:val="16"/>
    </w:rPr>
  </w:style>
  <w:style w:type="paragraph" w:styleId="CommentText">
    <w:name w:val="annotation text"/>
    <w:basedOn w:val="Normal"/>
    <w:link w:val="CommentTextChar"/>
    <w:uiPriority w:val="99"/>
    <w:unhideWhenUsed/>
    <w:rsid w:val="00AC295D"/>
    <w:rPr>
      <w:sz w:val="20"/>
      <w:szCs w:val="20"/>
    </w:rPr>
  </w:style>
  <w:style w:type="character" w:customStyle="1" w:styleId="CommentTextChar">
    <w:name w:val="Comment Text Char"/>
    <w:basedOn w:val="DefaultParagraphFont"/>
    <w:link w:val="CommentText"/>
    <w:uiPriority w:val="99"/>
    <w:rsid w:val="00AC295D"/>
    <w:rPr>
      <w:sz w:val="20"/>
      <w:szCs w:val="20"/>
    </w:rPr>
  </w:style>
  <w:style w:type="paragraph" w:styleId="CommentSubject">
    <w:name w:val="annotation subject"/>
    <w:basedOn w:val="CommentText"/>
    <w:next w:val="CommentText"/>
    <w:link w:val="CommentSubjectChar"/>
    <w:uiPriority w:val="99"/>
    <w:semiHidden/>
    <w:unhideWhenUsed/>
    <w:rsid w:val="00AC295D"/>
    <w:rPr>
      <w:b/>
      <w:bCs/>
    </w:rPr>
  </w:style>
  <w:style w:type="character" w:customStyle="1" w:styleId="CommentSubjectChar">
    <w:name w:val="Comment Subject Char"/>
    <w:basedOn w:val="CommentTextChar"/>
    <w:link w:val="CommentSubject"/>
    <w:uiPriority w:val="99"/>
    <w:semiHidden/>
    <w:rsid w:val="00AC295D"/>
    <w:rPr>
      <w:b/>
      <w:bCs/>
      <w:sz w:val="20"/>
      <w:szCs w:val="20"/>
    </w:rPr>
  </w:style>
  <w:style w:type="paragraph" w:styleId="EndnoteText">
    <w:name w:val="endnote text"/>
    <w:basedOn w:val="Normal"/>
    <w:link w:val="EndnoteTextChar"/>
    <w:uiPriority w:val="99"/>
    <w:semiHidden/>
    <w:unhideWhenUsed/>
    <w:rsid w:val="00EE5D08"/>
    <w:pPr>
      <w:spacing w:after="0"/>
    </w:pPr>
    <w:rPr>
      <w:sz w:val="20"/>
      <w:szCs w:val="20"/>
    </w:rPr>
  </w:style>
  <w:style w:type="character" w:customStyle="1" w:styleId="EndnoteTextChar">
    <w:name w:val="Endnote Text Char"/>
    <w:basedOn w:val="DefaultParagraphFont"/>
    <w:link w:val="EndnoteText"/>
    <w:uiPriority w:val="99"/>
    <w:semiHidden/>
    <w:rsid w:val="00EE5D08"/>
    <w:rPr>
      <w:sz w:val="20"/>
      <w:szCs w:val="20"/>
    </w:rPr>
  </w:style>
  <w:style w:type="character" w:styleId="EndnoteReference">
    <w:name w:val="endnote reference"/>
    <w:basedOn w:val="DefaultParagraphFont"/>
    <w:uiPriority w:val="99"/>
    <w:semiHidden/>
    <w:unhideWhenUsed/>
    <w:rsid w:val="00EE5D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83431">
      <w:bodyDiv w:val="1"/>
      <w:marLeft w:val="0"/>
      <w:marRight w:val="0"/>
      <w:marTop w:val="0"/>
      <w:marBottom w:val="0"/>
      <w:divBdr>
        <w:top w:val="none" w:sz="0" w:space="0" w:color="auto"/>
        <w:left w:val="none" w:sz="0" w:space="0" w:color="auto"/>
        <w:bottom w:val="none" w:sz="0" w:space="0" w:color="auto"/>
        <w:right w:val="none" w:sz="0" w:space="0" w:color="auto"/>
      </w:divBdr>
      <w:divsChild>
        <w:div w:id="789132001">
          <w:marLeft w:val="0"/>
          <w:marRight w:val="0"/>
          <w:marTop w:val="0"/>
          <w:marBottom w:val="0"/>
          <w:divBdr>
            <w:top w:val="none" w:sz="0" w:space="0" w:color="auto"/>
            <w:left w:val="none" w:sz="0" w:space="0" w:color="auto"/>
            <w:bottom w:val="none" w:sz="0" w:space="0" w:color="auto"/>
            <w:right w:val="none" w:sz="0" w:space="0" w:color="auto"/>
          </w:divBdr>
        </w:div>
      </w:divsChild>
    </w:div>
    <w:div w:id="114758731">
      <w:bodyDiv w:val="1"/>
      <w:marLeft w:val="0"/>
      <w:marRight w:val="0"/>
      <w:marTop w:val="0"/>
      <w:marBottom w:val="0"/>
      <w:divBdr>
        <w:top w:val="none" w:sz="0" w:space="0" w:color="auto"/>
        <w:left w:val="none" w:sz="0" w:space="0" w:color="auto"/>
        <w:bottom w:val="none" w:sz="0" w:space="0" w:color="auto"/>
        <w:right w:val="none" w:sz="0" w:space="0" w:color="auto"/>
      </w:divBdr>
      <w:divsChild>
        <w:div w:id="266932433">
          <w:marLeft w:val="0"/>
          <w:marRight w:val="0"/>
          <w:marTop w:val="0"/>
          <w:marBottom w:val="0"/>
          <w:divBdr>
            <w:top w:val="none" w:sz="0" w:space="0" w:color="auto"/>
            <w:left w:val="none" w:sz="0" w:space="0" w:color="auto"/>
            <w:bottom w:val="none" w:sz="0" w:space="0" w:color="auto"/>
            <w:right w:val="none" w:sz="0" w:space="0" w:color="auto"/>
          </w:divBdr>
        </w:div>
        <w:div w:id="513883306">
          <w:marLeft w:val="0"/>
          <w:marRight w:val="0"/>
          <w:marTop w:val="0"/>
          <w:marBottom w:val="0"/>
          <w:divBdr>
            <w:top w:val="none" w:sz="0" w:space="0" w:color="auto"/>
            <w:left w:val="none" w:sz="0" w:space="0" w:color="auto"/>
            <w:bottom w:val="none" w:sz="0" w:space="0" w:color="auto"/>
            <w:right w:val="none" w:sz="0" w:space="0" w:color="auto"/>
          </w:divBdr>
        </w:div>
        <w:div w:id="968556721">
          <w:marLeft w:val="0"/>
          <w:marRight w:val="0"/>
          <w:marTop w:val="0"/>
          <w:marBottom w:val="0"/>
          <w:divBdr>
            <w:top w:val="none" w:sz="0" w:space="0" w:color="auto"/>
            <w:left w:val="none" w:sz="0" w:space="0" w:color="auto"/>
            <w:bottom w:val="none" w:sz="0" w:space="0" w:color="auto"/>
            <w:right w:val="none" w:sz="0" w:space="0" w:color="auto"/>
          </w:divBdr>
        </w:div>
        <w:div w:id="1640266418">
          <w:marLeft w:val="0"/>
          <w:marRight w:val="0"/>
          <w:marTop w:val="0"/>
          <w:marBottom w:val="0"/>
          <w:divBdr>
            <w:top w:val="none" w:sz="0" w:space="0" w:color="auto"/>
            <w:left w:val="none" w:sz="0" w:space="0" w:color="auto"/>
            <w:bottom w:val="none" w:sz="0" w:space="0" w:color="auto"/>
            <w:right w:val="none" w:sz="0" w:space="0" w:color="auto"/>
          </w:divBdr>
        </w:div>
      </w:divsChild>
    </w:div>
    <w:div w:id="173689568">
      <w:bodyDiv w:val="1"/>
      <w:marLeft w:val="0"/>
      <w:marRight w:val="0"/>
      <w:marTop w:val="0"/>
      <w:marBottom w:val="0"/>
      <w:divBdr>
        <w:top w:val="none" w:sz="0" w:space="0" w:color="auto"/>
        <w:left w:val="none" w:sz="0" w:space="0" w:color="auto"/>
        <w:bottom w:val="none" w:sz="0" w:space="0" w:color="auto"/>
        <w:right w:val="none" w:sz="0" w:space="0" w:color="auto"/>
      </w:divBdr>
    </w:div>
    <w:div w:id="222177569">
      <w:bodyDiv w:val="1"/>
      <w:marLeft w:val="0"/>
      <w:marRight w:val="0"/>
      <w:marTop w:val="0"/>
      <w:marBottom w:val="0"/>
      <w:divBdr>
        <w:top w:val="none" w:sz="0" w:space="0" w:color="auto"/>
        <w:left w:val="none" w:sz="0" w:space="0" w:color="auto"/>
        <w:bottom w:val="none" w:sz="0" w:space="0" w:color="auto"/>
        <w:right w:val="none" w:sz="0" w:space="0" w:color="auto"/>
      </w:divBdr>
    </w:div>
    <w:div w:id="300580634">
      <w:bodyDiv w:val="1"/>
      <w:marLeft w:val="0"/>
      <w:marRight w:val="0"/>
      <w:marTop w:val="0"/>
      <w:marBottom w:val="0"/>
      <w:divBdr>
        <w:top w:val="none" w:sz="0" w:space="0" w:color="auto"/>
        <w:left w:val="none" w:sz="0" w:space="0" w:color="auto"/>
        <w:bottom w:val="none" w:sz="0" w:space="0" w:color="auto"/>
        <w:right w:val="none" w:sz="0" w:space="0" w:color="auto"/>
      </w:divBdr>
    </w:div>
    <w:div w:id="382756061">
      <w:bodyDiv w:val="1"/>
      <w:marLeft w:val="0"/>
      <w:marRight w:val="0"/>
      <w:marTop w:val="0"/>
      <w:marBottom w:val="0"/>
      <w:divBdr>
        <w:top w:val="none" w:sz="0" w:space="0" w:color="auto"/>
        <w:left w:val="none" w:sz="0" w:space="0" w:color="auto"/>
        <w:bottom w:val="none" w:sz="0" w:space="0" w:color="auto"/>
        <w:right w:val="none" w:sz="0" w:space="0" w:color="auto"/>
      </w:divBdr>
    </w:div>
    <w:div w:id="522671193">
      <w:bodyDiv w:val="1"/>
      <w:marLeft w:val="0"/>
      <w:marRight w:val="0"/>
      <w:marTop w:val="0"/>
      <w:marBottom w:val="0"/>
      <w:divBdr>
        <w:top w:val="none" w:sz="0" w:space="0" w:color="auto"/>
        <w:left w:val="none" w:sz="0" w:space="0" w:color="auto"/>
        <w:bottom w:val="none" w:sz="0" w:space="0" w:color="auto"/>
        <w:right w:val="none" w:sz="0" w:space="0" w:color="auto"/>
      </w:divBdr>
    </w:div>
    <w:div w:id="531457507">
      <w:bodyDiv w:val="1"/>
      <w:marLeft w:val="0"/>
      <w:marRight w:val="0"/>
      <w:marTop w:val="0"/>
      <w:marBottom w:val="0"/>
      <w:divBdr>
        <w:top w:val="none" w:sz="0" w:space="0" w:color="auto"/>
        <w:left w:val="none" w:sz="0" w:space="0" w:color="auto"/>
        <w:bottom w:val="none" w:sz="0" w:space="0" w:color="auto"/>
        <w:right w:val="none" w:sz="0" w:space="0" w:color="auto"/>
      </w:divBdr>
    </w:div>
    <w:div w:id="676690580">
      <w:bodyDiv w:val="1"/>
      <w:marLeft w:val="0"/>
      <w:marRight w:val="0"/>
      <w:marTop w:val="0"/>
      <w:marBottom w:val="0"/>
      <w:divBdr>
        <w:top w:val="none" w:sz="0" w:space="0" w:color="auto"/>
        <w:left w:val="none" w:sz="0" w:space="0" w:color="auto"/>
        <w:bottom w:val="none" w:sz="0" w:space="0" w:color="auto"/>
        <w:right w:val="none" w:sz="0" w:space="0" w:color="auto"/>
      </w:divBdr>
    </w:div>
    <w:div w:id="698239479">
      <w:bodyDiv w:val="1"/>
      <w:marLeft w:val="0"/>
      <w:marRight w:val="0"/>
      <w:marTop w:val="0"/>
      <w:marBottom w:val="0"/>
      <w:divBdr>
        <w:top w:val="none" w:sz="0" w:space="0" w:color="auto"/>
        <w:left w:val="none" w:sz="0" w:space="0" w:color="auto"/>
        <w:bottom w:val="none" w:sz="0" w:space="0" w:color="auto"/>
        <w:right w:val="none" w:sz="0" w:space="0" w:color="auto"/>
      </w:divBdr>
    </w:div>
    <w:div w:id="790124057">
      <w:bodyDiv w:val="1"/>
      <w:marLeft w:val="0"/>
      <w:marRight w:val="0"/>
      <w:marTop w:val="0"/>
      <w:marBottom w:val="0"/>
      <w:divBdr>
        <w:top w:val="none" w:sz="0" w:space="0" w:color="auto"/>
        <w:left w:val="none" w:sz="0" w:space="0" w:color="auto"/>
        <w:bottom w:val="none" w:sz="0" w:space="0" w:color="auto"/>
        <w:right w:val="none" w:sz="0" w:space="0" w:color="auto"/>
      </w:divBdr>
    </w:div>
    <w:div w:id="845829313">
      <w:bodyDiv w:val="1"/>
      <w:marLeft w:val="0"/>
      <w:marRight w:val="0"/>
      <w:marTop w:val="0"/>
      <w:marBottom w:val="0"/>
      <w:divBdr>
        <w:top w:val="none" w:sz="0" w:space="0" w:color="auto"/>
        <w:left w:val="none" w:sz="0" w:space="0" w:color="auto"/>
        <w:bottom w:val="none" w:sz="0" w:space="0" w:color="auto"/>
        <w:right w:val="none" w:sz="0" w:space="0" w:color="auto"/>
      </w:divBdr>
      <w:divsChild>
        <w:div w:id="1146047468">
          <w:marLeft w:val="0"/>
          <w:marRight w:val="0"/>
          <w:marTop w:val="0"/>
          <w:marBottom w:val="0"/>
          <w:divBdr>
            <w:top w:val="none" w:sz="0" w:space="0" w:color="auto"/>
            <w:left w:val="none" w:sz="0" w:space="0" w:color="auto"/>
            <w:bottom w:val="none" w:sz="0" w:space="0" w:color="auto"/>
            <w:right w:val="none" w:sz="0" w:space="0" w:color="auto"/>
          </w:divBdr>
        </w:div>
      </w:divsChild>
    </w:div>
    <w:div w:id="866599335">
      <w:bodyDiv w:val="1"/>
      <w:marLeft w:val="0"/>
      <w:marRight w:val="0"/>
      <w:marTop w:val="0"/>
      <w:marBottom w:val="0"/>
      <w:divBdr>
        <w:top w:val="none" w:sz="0" w:space="0" w:color="auto"/>
        <w:left w:val="none" w:sz="0" w:space="0" w:color="auto"/>
        <w:bottom w:val="none" w:sz="0" w:space="0" w:color="auto"/>
        <w:right w:val="none" w:sz="0" w:space="0" w:color="auto"/>
      </w:divBdr>
    </w:div>
    <w:div w:id="976298425">
      <w:bodyDiv w:val="1"/>
      <w:marLeft w:val="0"/>
      <w:marRight w:val="0"/>
      <w:marTop w:val="0"/>
      <w:marBottom w:val="0"/>
      <w:divBdr>
        <w:top w:val="none" w:sz="0" w:space="0" w:color="auto"/>
        <w:left w:val="none" w:sz="0" w:space="0" w:color="auto"/>
        <w:bottom w:val="none" w:sz="0" w:space="0" w:color="auto"/>
        <w:right w:val="none" w:sz="0" w:space="0" w:color="auto"/>
      </w:divBdr>
    </w:div>
    <w:div w:id="1192571008">
      <w:bodyDiv w:val="1"/>
      <w:marLeft w:val="0"/>
      <w:marRight w:val="0"/>
      <w:marTop w:val="0"/>
      <w:marBottom w:val="0"/>
      <w:divBdr>
        <w:top w:val="none" w:sz="0" w:space="0" w:color="auto"/>
        <w:left w:val="none" w:sz="0" w:space="0" w:color="auto"/>
        <w:bottom w:val="none" w:sz="0" w:space="0" w:color="auto"/>
        <w:right w:val="none" w:sz="0" w:space="0" w:color="auto"/>
      </w:divBdr>
    </w:div>
    <w:div w:id="1216307982">
      <w:bodyDiv w:val="1"/>
      <w:marLeft w:val="0"/>
      <w:marRight w:val="0"/>
      <w:marTop w:val="0"/>
      <w:marBottom w:val="0"/>
      <w:divBdr>
        <w:top w:val="none" w:sz="0" w:space="0" w:color="auto"/>
        <w:left w:val="none" w:sz="0" w:space="0" w:color="auto"/>
        <w:bottom w:val="none" w:sz="0" w:space="0" w:color="auto"/>
        <w:right w:val="none" w:sz="0" w:space="0" w:color="auto"/>
      </w:divBdr>
    </w:div>
    <w:div w:id="1278178039">
      <w:bodyDiv w:val="1"/>
      <w:marLeft w:val="0"/>
      <w:marRight w:val="0"/>
      <w:marTop w:val="0"/>
      <w:marBottom w:val="0"/>
      <w:divBdr>
        <w:top w:val="none" w:sz="0" w:space="0" w:color="auto"/>
        <w:left w:val="none" w:sz="0" w:space="0" w:color="auto"/>
        <w:bottom w:val="none" w:sz="0" w:space="0" w:color="auto"/>
        <w:right w:val="none" w:sz="0" w:space="0" w:color="auto"/>
      </w:divBdr>
    </w:div>
    <w:div w:id="1376006161">
      <w:bodyDiv w:val="1"/>
      <w:marLeft w:val="0"/>
      <w:marRight w:val="0"/>
      <w:marTop w:val="0"/>
      <w:marBottom w:val="0"/>
      <w:divBdr>
        <w:top w:val="none" w:sz="0" w:space="0" w:color="auto"/>
        <w:left w:val="none" w:sz="0" w:space="0" w:color="auto"/>
        <w:bottom w:val="none" w:sz="0" w:space="0" w:color="auto"/>
        <w:right w:val="none" w:sz="0" w:space="0" w:color="auto"/>
      </w:divBdr>
    </w:div>
    <w:div w:id="1471166786">
      <w:bodyDiv w:val="1"/>
      <w:marLeft w:val="0"/>
      <w:marRight w:val="0"/>
      <w:marTop w:val="0"/>
      <w:marBottom w:val="0"/>
      <w:divBdr>
        <w:top w:val="none" w:sz="0" w:space="0" w:color="auto"/>
        <w:left w:val="none" w:sz="0" w:space="0" w:color="auto"/>
        <w:bottom w:val="none" w:sz="0" w:space="0" w:color="auto"/>
        <w:right w:val="none" w:sz="0" w:space="0" w:color="auto"/>
      </w:divBdr>
    </w:div>
    <w:div w:id="1742942599">
      <w:bodyDiv w:val="1"/>
      <w:marLeft w:val="0"/>
      <w:marRight w:val="0"/>
      <w:marTop w:val="0"/>
      <w:marBottom w:val="0"/>
      <w:divBdr>
        <w:top w:val="none" w:sz="0" w:space="0" w:color="auto"/>
        <w:left w:val="none" w:sz="0" w:space="0" w:color="auto"/>
        <w:bottom w:val="none" w:sz="0" w:space="0" w:color="auto"/>
        <w:right w:val="none" w:sz="0" w:space="0" w:color="auto"/>
      </w:divBdr>
    </w:div>
    <w:div w:id="1805080598">
      <w:bodyDiv w:val="1"/>
      <w:marLeft w:val="0"/>
      <w:marRight w:val="0"/>
      <w:marTop w:val="0"/>
      <w:marBottom w:val="0"/>
      <w:divBdr>
        <w:top w:val="none" w:sz="0" w:space="0" w:color="auto"/>
        <w:left w:val="none" w:sz="0" w:space="0" w:color="auto"/>
        <w:bottom w:val="none" w:sz="0" w:space="0" w:color="auto"/>
        <w:right w:val="none" w:sz="0" w:space="0" w:color="auto"/>
      </w:divBdr>
    </w:div>
    <w:div w:id="1850676323">
      <w:bodyDiv w:val="1"/>
      <w:marLeft w:val="0"/>
      <w:marRight w:val="0"/>
      <w:marTop w:val="0"/>
      <w:marBottom w:val="0"/>
      <w:divBdr>
        <w:top w:val="none" w:sz="0" w:space="0" w:color="auto"/>
        <w:left w:val="none" w:sz="0" w:space="0" w:color="auto"/>
        <w:bottom w:val="none" w:sz="0" w:space="0" w:color="auto"/>
        <w:right w:val="none" w:sz="0" w:space="0" w:color="auto"/>
      </w:divBdr>
    </w:div>
    <w:div w:id="2017538022">
      <w:bodyDiv w:val="1"/>
      <w:marLeft w:val="0"/>
      <w:marRight w:val="0"/>
      <w:marTop w:val="0"/>
      <w:marBottom w:val="0"/>
      <w:divBdr>
        <w:top w:val="none" w:sz="0" w:space="0" w:color="auto"/>
        <w:left w:val="none" w:sz="0" w:space="0" w:color="auto"/>
        <w:bottom w:val="none" w:sz="0" w:space="0" w:color="auto"/>
        <w:right w:val="none" w:sz="0" w:space="0" w:color="auto"/>
      </w:divBdr>
    </w:div>
    <w:div w:id="21271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neida-nsn.gov/government/business-committee/members/" TargetMode="External"/><Relationship Id="rId18" Type="http://schemas.openxmlformats.org/officeDocument/2006/relationships/hyperlink" Target="https://www.dhs.wisconsin.gov/asthma/facts.htm%20" TargetMode="External"/><Relationship Id="rId26" Type="http://schemas.openxmlformats.org/officeDocument/2006/relationships/image" Target="cid:image002.png@01D9BFCF.659AA770"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1.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oneida-nsn.gov/government/business-committee/members/" TargetMode="External"/><Relationship Id="rId17" Type="http://schemas.openxmlformats.org/officeDocument/2006/relationships/hyperlink" Target="https://covid.cdc.gov/covid-data-tracker/"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oneida-nsn.gov/connect/news/oneida-nation-covid-19-resource-page/" TargetMode="External"/><Relationship Id="rId20" Type="http://schemas.openxmlformats.org/officeDocument/2006/relationships/hyperlink" Target="https://www.dhs.wisconsin.gov/disease/burden-chronic.htm" TargetMode="External"/><Relationship Id="rId29" Type="http://schemas.openxmlformats.org/officeDocument/2006/relationships/image" Target="media/image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cid:image005.png@01D9BFD2.CDB970E0" TargetMode="External"/><Relationship Id="rId32" Type="http://schemas.openxmlformats.org/officeDocument/2006/relationships/hyperlink" Target="https://oneida-nsn.gov/oneida-nation-cares-funding-expenditures/" TargetMode="External"/><Relationship Id="rId37" Type="http://schemas.openxmlformats.org/officeDocument/2006/relationships/hyperlink" Target="http://www.oneida-nsn.gov" TargetMode="Externa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gif"/><Relationship Id="rId28" Type="http://schemas.openxmlformats.org/officeDocument/2006/relationships/image" Target="cid:image004.png@01D9BFAF.A2E244A0"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dhs.wisconsin.gov/publications/p02412-20.pdf" TargetMode="External"/><Relationship Id="rId31" Type="http://schemas.openxmlformats.org/officeDocument/2006/relationships/image" Target="media/image9.emf"/><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cid:image004.png@01D9BF04.AF3E2440" TargetMode="External"/><Relationship Id="rId27" Type="http://schemas.openxmlformats.org/officeDocument/2006/relationships/image" Target="media/image7.png"/><Relationship Id="rId30" Type="http://schemas.openxmlformats.org/officeDocument/2006/relationships/hyperlink" Target="mailto:TrustEnrollments@OneidaNation.org" TargetMode="External"/><Relationship Id="rId35" Type="http://schemas.openxmlformats.org/officeDocument/2006/relationships/chart" Target="charts/chart1.xm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170.png"/><Relationship Id="rId3" Type="http://schemas.openxmlformats.org/officeDocument/2006/relationships/image" Target="media/image19.png"/><Relationship Id="rId7" Type="http://schemas.openxmlformats.org/officeDocument/2006/relationships/image" Target="media/image150.png"/><Relationship Id="rId2" Type="http://schemas.openxmlformats.org/officeDocument/2006/relationships/image" Target="media/image16.svg"/><Relationship Id="rId1" Type="http://schemas.openxmlformats.org/officeDocument/2006/relationships/image" Target="media/image15.png"/><Relationship Id="rId6" Type="http://schemas.openxmlformats.org/officeDocument/2006/relationships/image" Target="media/image18.svg"/><Relationship Id="rId11" Type="http://schemas.openxmlformats.org/officeDocument/2006/relationships/image" Target="media/image14.svg"/><Relationship Id="rId5" Type="http://schemas.openxmlformats.org/officeDocument/2006/relationships/image" Target="media/image17.png"/><Relationship Id="rId10" Type="http://schemas.openxmlformats.org/officeDocument/2006/relationships/image" Target="media/image13.png"/><Relationship Id="rId4" Type="http://schemas.openxmlformats.org/officeDocument/2006/relationships/image" Target="media/image20.svg"/><Relationship Id="rId9" Type="http://schemas.openxmlformats.org/officeDocument/2006/relationships/image" Target="media/image16.png"/></Relationships>
</file>

<file path=word/_rels/header2.xml.rels><?xml version="1.0" encoding="UTF-8" standalone="yes"?>
<Relationships xmlns="http://schemas.openxmlformats.org/package/2006/relationships"><Relationship Id="rId8" Type="http://schemas.openxmlformats.org/officeDocument/2006/relationships/image" Target="media/image20.svg"/><Relationship Id="rId3" Type="http://schemas.openxmlformats.org/officeDocument/2006/relationships/image" Target="media/image15.png"/><Relationship Id="rId7" Type="http://schemas.openxmlformats.org/officeDocument/2006/relationships/image" Target="media/image19.png"/><Relationship Id="rId12" Type="http://schemas.openxmlformats.org/officeDocument/2006/relationships/image" Target="media/image170.png"/><Relationship Id="rId2" Type="http://schemas.openxmlformats.org/officeDocument/2006/relationships/image" Target="media/image14.svg"/><Relationship Id="rId1" Type="http://schemas.openxmlformats.org/officeDocument/2006/relationships/image" Target="media/image13.png"/><Relationship Id="rId6" Type="http://schemas.openxmlformats.org/officeDocument/2006/relationships/image" Target="media/image18.svg"/><Relationship Id="rId11" Type="http://schemas.openxmlformats.org/officeDocument/2006/relationships/image" Target="media/image16.png"/><Relationship Id="rId5" Type="http://schemas.openxmlformats.org/officeDocument/2006/relationships/image" Target="media/image17.png"/><Relationship Id="rId10" Type="http://schemas.openxmlformats.org/officeDocument/2006/relationships/image" Target="media/image150.png"/><Relationship Id="rId4" Type="http://schemas.openxmlformats.org/officeDocument/2006/relationships/image" Target="media/image16.svg"/><Relationship Id="rId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summer2\AppData\Roaming\Microsoft\Templates\Report%20(Executive%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600"/>
              <a:t>Broad Goal Allocations</a:t>
            </a:r>
          </a:p>
        </c:rich>
      </c:tx>
      <c:layout>
        <c:manualLayout>
          <c:xMode val="edge"/>
          <c:yMode val="edge"/>
          <c:x val="0.64460863225430154"/>
          <c:y val="8.9371982720322235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7B9D-4EC9-9E29-06AEBCF635C4}"/>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7B9D-4EC9-9E29-06AEBCF635C4}"/>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7B9D-4EC9-9E29-06AEBCF635C4}"/>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7B9D-4EC9-9E29-06AEBCF635C4}"/>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7B9D-4EC9-9E29-06AEBCF635C4}"/>
              </c:ext>
            </c:extLst>
          </c:dPt>
          <c:dPt>
            <c:idx val="5"/>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7B9D-4EC9-9E29-06AEBCF635C4}"/>
              </c:ext>
            </c:extLst>
          </c:dPt>
          <c:dPt>
            <c:idx val="6"/>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7B9D-4EC9-9E29-06AEBCF635C4}"/>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7B9D-4EC9-9E29-06AEBCF635C4}"/>
              </c:ext>
            </c:extLst>
          </c:dPt>
          <c:dLbls>
            <c:dLbl>
              <c:idx val="0"/>
              <c:layout>
                <c:manualLayout>
                  <c:x val="1.2962962962962963E-2"/>
                  <c:y val="-0.1418592154755508"/>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9D-4EC9-9E29-06AEBCF635C4}"/>
                </c:ext>
              </c:extLst>
            </c:dLbl>
            <c:dLbl>
              <c:idx val="1"/>
              <c:layout>
                <c:manualLayout>
                  <c:x val="0.38148148148148148"/>
                  <c:y val="2.1493820526598604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9D-4EC9-9E29-06AEBCF635C4}"/>
                </c:ext>
              </c:extLst>
            </c:dLbl>
            <c:dLbl>
              <c:idx val="2"/>
              <c:layout>
                <c:manualLayout>
                  <c:x val="-3.5185185185185187E-2"/>
                  <c:y val="6.4481461579795809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B9D-4EC9-9E29-06AEBCF635C4}"/>
                </c:ext>
              </c:extLst>
            </c:dLbl>
            <c:dLbl>
              <c:idx val="3"/>
              <c:layout>
                <c:manualLayout>
                  <c:x val="-3.1481481481481478E-2"/>
                  <c:y val="0"/>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B9D-4EC9-9E29-06AEBCF635C4}"/>
                </c:ext>
              </c:extLst>
            </c:dLbl>
            <c:dLbl>
              <c:idx val="4"/>
              <c:layout>
                <c:manualLayout>
                  <c:x val="-5.5555555555555552E-2"/>
                  <c:y val="1.074691026329930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B9D-4EC9-9E29-06AEBCF635C4}"/>
                </c:ext>
              </c:extLst>
            </c:dLbl>
            <c:dLbl>
              <c:idx val="5"/>
              <c:layout>
                <c:manualLayout>
                  <c:x val="-0.11851851851851854"/>
                  <c:y val="-1.289629231595916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B9D-4EC9-9E29-06AEBCF635C4}"/>
                </c:ext>
              </c:extLst>
            </c:dLbl>
            <c:dLbl>
              <c:idx val="6"/>
              <c:layout>
                <c:manualLayout>
                  <c:x val="5.3703630796150481E-2"/>
                  <c:y val="-2.7941966684578184E-2"/>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2230548264800229"/>
                      <c:h val="9.3401481719674884E-2"/>
                    </c:manualLayout>
                  </c15:layout>
                </c:ext>
                <c:ext xmlns:c16="http://schemas.microsoft.com/office/drawing/2014/chart" uri="{C3380CC4-5D6E-409C-BE32-E72D297353CC}">
                  <c16:uniqueId val="{0000000D-7B9D-4EC9-9E29-06AEBCF635C4}"/>
                </c:ext>
              </c:extLst>
            </c:dLbl>
            <c:dLbl>
              <c:idx val="7"/>
              <c:layout>
                <c:manualLayout>
                  <c:x val="0.14444444444444443"/>
                  <c:y val="-4.2987641053197204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B9D-4EC9-9E29-06AEBCF635C4}"/>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Sheet1!$F$9:$F$16</c:f>
              <c:strCache>
                <c:ptCount val="8"/>
                <c:pt idx="0">
                  <c:v>Direct Membership Assistance </c:v>
                </c:pt>
                <c:pt idx="1">
                  <c:v>Housing </c:v>
                </c:pt>
                <c:pt idx="2">
                  <c:v>Food &amp; Agriculture</c:v>
                </c:pt>
                <c:pt idx="3">
                  <c:v>Education</c:v>
                </c:pt>
                <c:pt idx="4">
                  <c:v>Culture &amp; Language </c:v>
                </c:pt>
                <c:pt idx="5">
                  <c:v>Revenue Generation </c:v>
                </c:pt>
                <c:pt idx="6">
                  <c:v>Government Roles and Responsbilities </c:v>
                </c:pt>
                <c:pt idx="7">
                  <c:v>Overal Priority </c:v>
                </c:pt>
              </c:strCache>
            </c:strRef>
          </c:cat>
          <c:val>
            <c:numRef>
              <c:f>Sheet1!$G$9:$G$16</c:f>
              <c:numCache>
                <c:formatCode>"$"#,##0.00</c:formatCode>
                <c:ptCount val="8"/>
                <c:pt idx="0">
                  <c:v>60387766.079999998</c:v>
                </c:pt>
                <c:pt idx="1">
                  <c:v>24155106.43</c:v>
                </c:pt>
                <c:pt idx="2">
                  <c:v>15325073.08</c:v>
                </c:pt>
                <c:pt idx="3">
                  <c:v>8991067.3900000006</c:v>
                </c:pt>
                <c:pt idx="4">
                  <c:v>12372782.289999999</c:v>
                </c:pt>
                <c:pt idx="5">
                  <c:v>2375252.13</c:v>
                </c:pt>
                <c:pt idx="6">
                  <c:v>4143626.6</c:v>
                </c:pt>
                <c:pt idx="7">
                  <c:v>6441361.7199999997</c:v>
                </c:pt>
              </c:numCache>
            </c:numRef>
          </c:val>
          <c:extLst>
            <c:ext xmlns:c16="http://schemas.microsoft.com/office/drawing/2014/chart" uri="{C3380CC4-5D6E-409C-BE32-E72D297353CC}">
              <c16:uniqueId val="{00000010-7B9D-4EC9-9E29-06AEBCF635C4}"/>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89E9746A86D43448634E4FD6D111580"/>
        <w:category>
          <w:name w:val="General"/>
          <w:gallery w:val="placeholder"/>
        </w:category>
        <w:types>
          <w:type w:val="bbPlcHdr"/>
        </w:types>
        <w:behaviors>
          <w:behavior w:val="content"/>
        </w:behaviors>
        <w:guid w:val="{F6C912FB-BAB3-4D27-8DB7-C00D0D7F58BE}"/>
      </w:docPartPr>
      <w:docPartBody>
        <w:p w:rsidR="008C4E31" w:rsidRDefault="00CC7D04">
          <w:pPr>
            <w:pStyle w:val="389E9746A86D43448634E4FD6D111580"/>
          </w:pPr>
          <w:r w:rsidRPr="008A25CD">
            <w:rPr>
              <w:b/>
              <w:sz w:val="60"/>
              <w:szCs w:val="6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E31"/>
    <w:rsid w:val="00046D49"/>
    <w:rsid w:val="000638E8"/>
    <w:rsid w:val="000B3C71"/>
    <w:rsid w:val="000E0CA8"/>
    <w:rsid w:val="00125390"/>
    <w:rsid w:val="001655EF"/>
    <w:rsid w:val="002D286B"/>
    <w:rsid w:val="0036381C"/>
    <w:rsid w:val="003770F5"/>
    <w:rsid w:val="003A768D"/>
    <w:rsid w:val="00404878"/>
    <w:rsid w:val="00415612"/>
    <w:rsid w:val="004E3413"/>
    <w:rsid w:val="004F2AC0"/>
    <w:rsid w:val="00603259"/>
    <w:rsid w:val="00605154"/>
    <w:rsid w:val="0063564D"/>
    <w:rsid w:val="00681138"/>
    <w:rsid w:val="00691FA8"/>
    <w:rsid w:val="006D25CF"/>
    <w:rsid w:val="00713721"/>
    <w:rsid w:val="00736FAC"/>
    <w:rsid w:val="007B5EAB"/>
    <w:rsid w:val="00862ADB"/>
    <w:rsid w:val="008945D9"/>
    <w:rsid w:val="008C23D1"/>
    <w:rsid w:val="008C4E31"/>
    <w:rsid w:val="008E42B1"/>
    <w:rsid w:val="00951088"/>
    <w:rsid w:val="0099166E"/>
    <w:rsid w:val="009F0AAF"/>
    <w:rsid w:val="00A57813"/>
    <w:rsid w:val="00A963F8"/>
    <w:rsid w:val="00AF740B"/>
    <w:rsid w:val="00B0018C"/>
    <w:rsid w:val="00BE152E"/>
    <w:rsid w:val="00CA73DB"/>
    <w:rsid w:val="00CC7D04"/>
    <w:rsid w:val="00D95D98"/>
    <w:rsid w:val="00E448CC"/>
    <w:rsid w:val="00E72E41"/>
    <w:rsid w:val="00E8391E"/>
    <w:rsid w:val="00EB0541"/>
    <w:rsid w:val="00EC36E6"/>
    <w:rsid w:val="00F00F0D"/>
    <w:rsid w:val="00FF0B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89E9746A86D43448634E4FD6D111580">
    <w:name w:val="389E9746A86D43448634E4FD6D111580"/>
  </w:style>
  <w:style w:type="paragraph" w:customStyle="1" w:styleId="DCA961F9964A4B45BA92FAD328A9507A">
    <w:name w:val="DCA961F9964A4B45BA92FAD328A9507A"/>
    <w:rsid w:val="001253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Executive">
  <a:themeElements>
    <a:clrScheme name="Oneida Branding">
      <a:dk1>
        <a:sysClr val="windowText" lastClr="000000"/>
      </a:dk1>
      <a:lt1>
        <a:sysClr val="window" lastClr="FFFFFF"/>
      </a:lt1>
      <a:dk2>
        <a:srgbClr val="44546A"/>
      </a:dk2>
      <a:lt2>
        <a:srgbClr val="E7E6E6"/>
      </a:lt2>
      <a:accent1>
        <a:srgbClr val="5B2D82"/>
      </a:accent1>
      <a:accent2>
        <a:srgbClr val="FFA300"/>
      </a:accent2>
      <a:accent3>
        <a:srgbClr val="009CDE"/>
      </a:accent3>
      <a:accent4>
        <a:srgbClr val="006C5B"/>
      </a:accent4>
      <a:accent5>
        <a:srgbClr val="7A6855"/>
      </a:accent5>
      <a:accent6>
        <a:srgbClr val="93328E"/>
      </a:accent6>
      <a:hlink>
        <a:srgbClr val="9D432C"/>
      </a:hlink>
      <a:folHlink>
        <a:srgbClr val="84BD0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05D5DDC1FB8B498449F203CA16FE66" ma:contentTypeVersion="11" ma:contentTypeDescription="Create a new document." ma:contentTypeScope="" ma:versionID="afad9d9dfb06fb0697f3199d6d0397e6">
  <xsd:schema xmlns:xsd="http://www.w3.org/2001/XMLSchema" xmlns:xs="http://www.w3.org/2001/XMLSchema" xmlns:p="http://schemas.microsoft.com/office/2006/metadata/properties" xmlns:ns2="180c0b36-7916-4009-b475-d7524cdf4abf" xmlns:ns3="ae649277-c6bd-4697-a0c5-e7f62675b823" targetNamespace="http://schemas.microsoft.com/office/2006/metadata/properties" ma:root="true" ma:fieldsID="ed13776d522069fe9d758ae1f947a15e" ns2:_="" ns3:_="">
    <xsd:import namespace="180c0b36-7916-4009-b475-d7524cdf4abf"/>
    <xsd:import namespace="ae649277-c6bd-4697-a0c5-e7f62675b8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0c0b36-7916-4009-b475-d7524cdf4a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649277-c6bd-4697-a0c5-e7f62675b82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F7FC6-7343-4037-BE36-EC84A13BC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0c0b36-7916-4009-b475-d7524cdf4abf"/>
    <ds:schemaRef ds:uri="ae649277-c6bd-4697-a0c5-e7f62675b8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955AD-2D86-43D5-A344-D083CCCAEBBA}">
  <ds:schemaRefs>
    <ds:schemaRef ds:uri="http://schemas.microsoft.com/sharepoint/v3/contenttype/forms"/>
  </ds:schemaRefs>
</ds:datastoreItem>
</file>

<file path=customXml/itemProps3.xml><?xml version="1.0" encoding="utf-8"?>
<ds:datastoreItem xmlns:ds="http://schemas.openxmlformats.org/officeDocument/2006/customXml" ds:itemID="{0541F95A-3D84-46C6-BBAD-0F6A68DE13D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12CDA6B-1E86-4425-95FA-998EC4ACC4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(Executive design)</Template>
  <TotalTime>14</TotalTime>
  <Pages>30</Pages>
  <Words>7797</Words>
  <Characters>44446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COVID-19 Update VI 
for Oneida Tribal Members</vt:lpstr>
    </vt:vector>
  </TitlesOfParts>
  <Company/>
  <LinksUpToDate>false</LinksUpToDate>
  <CharactersWithSpaces>52139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COVID-19 Update VI 
for Oneida Tribal Members</dc:title>
  <dc:subject/>
  <dc:creator>Lisa M. Summers</dc:creator>
  <cp:keywords/>
  <cp:lastModifiedBy>Jameson J. Wilson</cp:lastModifiedBy>
  <cp:revision>3</cp:revision>
  <cp:lastPrinted>2020-11-23T17:30:00Z</cp:lastPrinted>
  <dcterms:created xsi:type="dcterms:W3CDTF">2023-08-02T16:54:00Z</dcterms:created>
  <dcterms:modified xsi:type="dcterms:W3CDTF">2023-08-08T14:56:00Z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0x0101009205D5DDC1FB8B498449F203CA16FE66</vt:lpwstr>
  </property>
  <property fmtid="{D5CDD505-2E9C-101B-9397-08002B2CF9AE}" pid="3" name="ImageGenResult">
    <vt:lpwstr/>
  </property>
  <property fmtid="{D5CDD505-2E9C-101B-9397-08002B2CF9AE}" pid="4" name="ImageGenerated">
    <vt:bool>false</vt:bool>
  </property>
  <property fmtid="{D5CDD505-2E9C-101B-9397-08002B2CF9AE}" pid="5" name="MSIP_Label_f42aa342-8706-4288-bd11-ebb85995028c_Enabled">
    <vt:lpwstr>True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Anumol@vidyatech.com</vt:lpwstr>
  </property>
  <property fmtid="{D5CDD505-2E9C-101B-9397-08002B2CF9AE}" pid="8" name="MSIP_Label_f42aa342-8706-4288-bd11-ebb85995028c_SetDate">
    <vt:lpwstr>2018-06-11T11:35:00.3825830Z</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General</vt:lpwstr>
  </property>
  <property fmtid="{D5CDD505-2E9C-101B-9397-08002B2CF9AE}" pid="13" name="_DocHome">
    <vt:i4>1302865432</vt:i4>
  </property>
</Properties>
</file>