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8210" w14:textId="77777777" w:rsidR="002779D6" w:rsidRDefault="002779D6" w:rsidP="00217AE3">
      <w:pPr>
        <w:suppressLineNumbers/>
        <w:ind w:left="1440" w:hanging="1440"/>
        <w:jc w:val="both"/>
        <w:rPr>
          <w:rFonts w:ascii="Arial" w:hAnsi="Arial" w:cs="Arial"/>
          <w:b/>
        </w:rPr>
      </w:pPr>
    </w:p>
    <w:p w14:paraId="74D28616" w14:textId="77777777" w:rsidR="004B4444" w:rsidRPr="00890B41" w:rsidRDefault="004B4444" w:rsidP="00217AE3">
      <w:pPr>
        <w:suppressLineNumbers/>
        <w:ind w:left="1440" w:hanging="1440"/>
        <w:jc w:val="both"/>
        <w:rPr>
          <w:rFonts w:ascii="Arial" w:hAnsi="Arial" w:cs="Arial"/>
          <w:b/>
        </w:rPr>
      </w:pPr>
    </w:p>
    <w:p w14:paraId="4B6EF7F2" w14:textId="77777777" w:rsidR="002779D6" w:rsidRPr="00890B41" w:rsidRDefault="002779D6" w:rsidP="00217AE3">
      <w:pPr>
        <w:suppressLineNumbers/>
        <w:ind w:left="1440" w:hanging="1440"/>
        <w:jc w:val="both"/>
        <w:rPr>
          <w:rFonts w:ascii="Arial" w:hAnsi="Arial" w:cs="Arial"/>
          <w:b/>
        </w:rPr>
      </w:pPr>
    </w:p>
    <w:p w14:paraId="7B2AE5CA" w14:textId="77777777" w:rsidR="002779D6" w:rsidRPr="00890B41" w:rsidRDefault="002779D6" w:rsidP="00217AE3">
      <w:pPr>
        <w:suppressLineNumbers/>
        <w:ind w:left="1440" w:hanging="1440"/>
        <w:jc w:val="both"/>
        <w:rPr>
          <w:rFonts w:ascii="Arial" w:hAnsi="Arial" w:cs="Arial"/>
          <w:b/>
        </w:rPr>
      </w:pPr>
    </w:p>
    <w:p w14:paraId="37BE5F49" w14:textId="77777777" w:rsidR="002779D6" w:rsidRPr="00890B41" w:rsidRDefault="002779D6" w:rsidP="00217AE3">
      <w:pPr>
        <w:suppressLineNumbers/>
        <w:ind w:left="1440" w:hanging="1440"/>
        <w:jc w:val="both"/>
        <w:rPr>
          <w:rFonts w:ascii="Arial" w:hAnsi="Arial" w:cs="Arial"/>
          <w:b/>
        </w:rPr>
      </w:pPr>
    </w:p>
    <w:p w14:paraId="1D5A3263" w14:textId="77777777" w:rsidR="00890B41" w:rsidRPr="00890B41" w:rsidRDefault="0060105F" w:rsidP="00217AE3">
      <w:pPr>
        <w:suppressLineNumbers/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BC Resolution # </w:t>
      </w:r>
      <w:r>
        <w:rPr>
          <w:rFonts w:ascii="Arial" w:hAnsi="Arial" w:cs="Arial"/>
          <w:b/>
          <w:sz w:val="20"/>
          <w:szCs w:val="20"/>
          <w:u w:val="single"/>
        </w:rPr>
        <w:t xml:space="preserve">Leave this line blank </w:t>
      </w:r>
    </w:p>
    <w:p w14:paraId="284BC2A7" w14:textId="77777777" w:rsidR="00E6624D" w:rsidRPr="00F5122E" w:rsidRDefault="0060105F" w:rsidP="006010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is Inserted Here with Title Case Capitalization</w:t>
      </w:r>
    </w:p>
    <w:p w14:paraId="7D774D77" w14:textId="77777777" w:rsidR="00E6624D" w:rsidRPr="00F5122E" w:rsidRDefault="00E6624D" w:rsidP="00E6624D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64E3D566" w14:textId="77777777" w:rsidR="00E6624D" w:rsidRDefault="00E6624D" w:rsidP="00E6624D">
      <w:pPr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  <w:r w:rsidRPr="00F5122E">
        <w:rPr>
          <w:rFonts w:ascii="Arial" w:eastAsiaTheme="minorHAnsi" w:hAnsi="Arial" w:cs="Arial"/>
          <w:b/>
          <w:sz w:val="20"/>
          <w:szCs w:val="20"/>
        </w:rPr>
        <w:t>WHEREAS,</w:t>
      </w:r>
      <w:r w:rsidRPr="00F5122E">
        <w:rPr>
          <w:rFonts w:ascii="Arial" w:eastAsiaTheme="minorHAnsi" w:hAnsi="Arial" w:cs="Arial"/>
          <w:sz w:val="20"/>
          <w:szCs w:val="20"/>
        </w:rPr>
        <w:tab/>
        <w:t>the Oneida Nation is a federally recognized Indian government and a treaty tribe recognized by the laws of the United States of America; and</w:t>
      </w:r>
    </w:p>
    <w:p w14:paraId="137E9DF9" w14:textId="77777777" w:rsidR="00E6624D" w:rsidRPr="00F5122E" w:rsidRDefault="00E6624D" w:rsidP="00E6624D">
      <w:pPr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</w:p>
    <w:p w14:paraId="7B7F0CDB" w14:textId="77777777" w:rsidR="00E6624D" w:rsidRDefault="00E6624D" w:rsidP="00E6624D">
      <w:pPr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  <w:r w:rsidRPr="00F5122E">
        <w:rPr>
          <w:rFonts w:ascii="Arial" w:eastAsiaTheme="minorHAnsi" w:hAnsi="Arial" w:cs="Arial"/>
          <w:b/>
          <w:sz w:val="20"/>
          <w:szCs w:val="20"/>
        </w:rPr>
        <w:t>WHEREAS,</w:t>
      </w:r>
      <w:r w:rsidRPr="00F5122E">
        <w:rPr>
          <w:rFonts w:ascii="Arial" w:eastAsiaTheme="minorHAnsi" w:hAnsi="Arial" w:cs="Arial"/>
          <w:sz w:val="20"/>
          <w:szCs w:val="20"/>
        </w:rPr>
        <w:tab/>
        <w:t>the Oneida General Tribal Council is the governing body of the Oneida Nation; and</w:t>
      </w:r>
    </w:p>
    <w:p w14:paraId="541D1EA0" w14:textId="77777777" w:rsidR="00E6624D" w:rsidRPr="00F5122E" w:rsidRDefault="00E6624D" w:rsidP="00E6624D">
      <w:pPr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</w:p>
    <w:p w14:paraId="7C2CBDB5" w14:textId="77777777" w:rsidR="00E6624D" w:rsidRDefault="00E6624D" w:rsidP="00E6624D">
      <w:pPr>
        <w:tabs>
          <w:tab w:val="left" w:pos="1080"/>
        </w:tabs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  <w:r w:rsidRPr="00F5122E">
        <w:rPr>
          <w:rFonts w:ascii="Arial" w:eastAsiaTheme="minorHAnsi" w:hAnsi="Arial" w:cs="Arial"/>
          <w:b/>
          <w:sz w:val="20"/>
          <w:szCs w:val="20"/>
        </w:rPr>
        <w:t>WHEREAS,</w:t>
      </w:r>
      <w:r w:rsidRPr="00F5122E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 w:rsidRPr="00F5122E">
        <w:rPr>
          <w:rFonts w:ascii="Arial" w:eastAsiaTheme="minorHAnsi" w:hAnsi="Arial" w:cs="Arial"/>
          <w:sz w:val="20"/>
          <w:szCs w:val="20"/>
        </w:rPr>
        <w:t>the Oneida Business Committee has been delegated the authority of Article IV, Section 1, of the Oneida Tribal Constitution by the Oneida General Tribal Council; and</w:t>
      </w:r>
    </w:p>
    <w:p w14:paraId="5B76C3EF" w14:textId="77777777" w:rsidR="00E6624D" w:rsidRPr="00F5122E" w:rsidRDefault="00E6624D" w:rsidP="00E6624D">
      <w:pPr>
        <w:tabs>
          <w:tab w:val="left" w:pos="1080"/>
        </w:tabs>
        <w:ind w:left="1440" w:hanging="1440"/>
        <w:jc w:val="both"/>
        <w:rPr>
          <w:rFonts w:ascii="Arial" w:eastAsiaTheme="minorHAnsi" w:hAnsi="Arial" w:cs="Arial"/>
          <w:sz w:val="20"/>
          <w:szCs w:val="20"/>
        </w:rPr>
      </w:pPr>
    </w:p>
    <w:p w14:paraId="76479956" w14:textId="77777777"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>[</w:t>
      </w:r>
      <w:r>
        <w:rPr>
          <w:rFonts w:ascii="Arial" w:hAnsi="Arial" w:cs="Arial"/>
          <w:sz w:val="20"/>
          <w:szCs w:val="20"/>
        </w:rPr>
        <w:t>The first 3 WHEREAS statements are standard]; and</w:t>
      </w:r>
    </w:p>
    <w:p w14:paraId="33D27F90" w14:textId="77777777"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2D7492F4" w14:textId="77777777"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>[</w:t>
      </w:r>
      <w:r>
        <w:rPr>
          <w:rFonts w:ascii="Arial" w:hAnsi="Arial" w:cs="Arial"/>
          <w:sz w:val="20"/>
          <w:szCs w:val="20"/>
        </w:rPr>
        <w:t>Each WHEREAS statement ends with “; and”]; and</w:t>
      </w:r>
    </w:p>
    <w:p w14:paraId="6C3653BC" w14:textId="77777777"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7B373CDE" w14:textId="77777777"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>[</w:t>
      </w:r>
      <w:r>
        <w:rPr>
          <w:rFonts w:ascii="Arial" w:hAnsi="Arial" w:cs="Arial"/>
          <w:sz w:val="20"/>
          <w:szCs w:val="20"/>
        </w:rPr>
        <w:t>Do not adjust the margins. All Margins are set at 1 inch]; and</w:t>
      </w:r>
    </w:p>
    <w:p w14:paraId="11270E4E" w14:textId="77777777"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225C9157" w14:textId="77777777"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>[</w:t>
      </w:r>
      <w:r>
        <w:rPr>
          <w:rFonts w:ascii="Arial" w:hAnsi="Arial" w:cs="Arial"/>
          <w:sz w:val="20"/>
          <w:szCs w:val="20"/>
        </w:rPr>
        <w:t xml:space="preserve">Paragraphs are set to justify.  </w:t>
      </w:r>
      <w:r w:rsidR="007737E9">
        <w:rPr>
          <w:rFonts w:ascii="Arial" w:hAnsi="Arial" w:cs="Arial"/>
          <w:sz w:val="20"/>
          <w:szCs w:val="20"/>
        </w:rPr>
        <w:t>Line numbering is also included for reference.  Please do not change these settings.  Line numbering will be removed after the adoption of the resolution</w:t>
      </w:r>
      <w:r>
        <w:rPr>
          <w:rFonts w:ascii="Arial" w:hAnsi="Arial" w:cs="Arial"/>
          <w:sz w:val="20"/>
          <w:szCs w:val="20"/>
        </w:rPr>
        <w:t>]; and</w:t>
      </w:r>
    </w:p>
    <w:p w14:paraId="544089A0" w14:textId="77777777"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4AECA2DB" w14:textId="77777777"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>[Insert</w:t>
      </w:r>
      <w:r>
        <w:rPr>
          <w:rFonts w:ascii="Arial" w:hAnsi="Arial" w:cs="Arial"/>
          <w:sz w:val="20"/>
          <w:szCs w:val="20"/>
        </w:rPr>
        <w:t xml:space="preserve"> additional WHEREAS statements</w:t>
      </w:r>
      <w:r w:rsidRPr="007D609F">
        <w:rPr>
          <w:rFonts w:ascii="Arial" w:hAnsi="Arial" w:cs="Arial"/>
          <w:sz w:val="20"/>
          <w:szCs w:val="20"/>
        </w:rPr>
        <w:t xml:space="preserve"> to clearly identify the history of the resolution. If there is prior action, be sure to include this information, especially including prior resolutions, motions, and amendments to laws or regulations</w:t>
      </w:r>
      <w:r>
        <w:rPr>
          <w:rFonts w:ascii="Arial" w:hAnsi="Arial" w:cs="Arial"/>
          <w:sz w:val="20"/>
          <w:szCs w:val="20"/>
        </w:rPr>
        <w:t>]; and</w:t>
      </w:r>
    </w:p>
    <w:p w14:paraId="73307C54" w14:textId="77777777" w:rsidR="0060105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261E9B60" w14:textId="77777777" w:rsidR="0060105F" w:rsidRPr="007D609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 w:rsidRPr="007D609F">
        <w:rPr>
          <w:rFonts w:ascii="Arial" w:hAnsi="Arial" w:cs="Arial"/>
          <w:sz w:val="20"/>
          <w:szCs w:val="20"/>
        </w:rPr>
        <w:tab/>
        <w:t xml:space="preserve">[A </w:t>
      </w:r>
      <w:r>
        <w:rPr>
          <w:rFonts w:ascii="Arial" w:hAnsi="Arial" w:cs="Arial"/>
          <w:sz w:val="20"/>
          <w:szCs w:val="20"/>
        </w:rPr>
        <w:t>WHEREAS statement</w:t>
      </w:r>
      <w:r w:rsidRPr="007D609F">
        <w:rPr>
          <w:rFonts w:ascii="Arial" w:hAnsi="Arial" w:cs="Arial"/>
          <w:sz w:val="20"/>
          <w:szCs w:val="20"/>
        </w:rPr>
        <w:t xml:space="preserve"> should be a</w:t>
      </w:r>
      <w:r>
        <w:rPr>
          <w:rFonts w:ascii="Arial" w:hAnsi="Arial" w:cs="Arial"/>
          <w:sz w:val="20"/>
          <w:szCs w:val="20"/>
        </w:rPr>
        <w:t xml:space="preserve"> complete thought.  O</w:t>
      </w:r>
      <w:r w:rsidRPr="007D609F">
        <w:rPr>
          <w:rFonts w:ascii="Arial" w:hAnsi="Arial" w:cs="Arial"/>
          <w:sz w:val="20"/>
          <w:szCs w:val="20"/>
        </w:rPr>
        <w:t xml:space="preserve">nly one issue, idea or action </w:t>
      </w:r>
      <w:r>
        <w:rPr>
          <w:rFonts w:ascii="Arial" w:hAnsi="Arial" w:cs="Arial"/>
          <w:sz w:val="20"/>
          <w:szCs w:val="20"/>
        </w:rPr>
        <w:t xml:space="preserve">should be addressed in </w:t>
      </w:r>
      <w:r w:rsidRPr="007D609F">
        <w:rPr>
          <w:rFonts w:ascii="Arial" w:hAnsi="Arial" w:cs="Arial"/>
          <w:sz w:val="20"/>
          <w:szCs w:val="20"/>
        </w:rPr>
        <w:t xml:space="preserve">each </w:t>
      </w:r>
      <w:r>
        <w:rPr>
          <w:rFonts w:ascii="Arial" w:hAnsi="Arial" w:cs="Arial"/>
          <w:sz w:val="20"/>
          <w:szCs w:val="20"/>
        </w:rPr>
        <w:t>WHEREAS statement</w:t>
      </w:r>
      <w:r w:rsidRPr="007D609F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; and</w:t>
      </w:r>
    </w:p>
    <w:p w14:paraId="7F3B8B43" w14:textId="77777777" w:rsidR="0060105F" w:rsidRPr="007D609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2A5A7DEE" w14:textId="6196F877" w:rsidR="0060105F" w:rsidRPr="007D609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WHEREAS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  <w:t xml:space="preserve">[WHEREAS statements </w:t>
      </w:r>
      <w:r w:rsidRPr="007D609F">
        <w:rPr>
          <w:rFonts w:ascii="Arial" w:hAnsi="Arial" w:cs="Arial"/>
          <w:sz w:val="20"/>
          <w:szCs w:val="20"/>
        </w:rPr>
        <w:t xml:space="preserve">are historical and do not constitute a part of the </w:t>
      </w:r>
      <w:r>
        <w:rPr>
          <w:rFonts w:ascii="Arial" w:hAnsi="Arial" w:cs="Arial"/>
          <w:sz w:val="20"/>
          <w:szCs w:val="20"/>
        </w:rPr>
        <w:t>“</w:t>
      </w:r>
      <w:r w:rsidRPr="007D609F"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 xml:space="preserve">tion portion” of the resolution. </w:t>
      </w:r>
      <w:r w:rsidRPr="007D609F">
        <w:rPr>
          <w:rFonts w:ascii="Arial" w:hAnsi="Arial" w:cs="Arial"/>
          <w:sz w:val="20"/>
          <w:szCs w:val="20"/>
        </w:rPr>
        <w:t>It is a secondary source for interpretation</w:t>
      </w:r>
      <w:proofErr w:type="gramStart"/>
      <w:r w:rsidRPr="007D609F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6C9DDF36" w14:textId="77777777" w:rsidR="0060105F" w:rsidRPr="007D609F" w:rsidRDefault="0060105F" w:rsidP="0060105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7F890CF4" w14:textId="77777777"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NOW THEREFORE BE IT RESOLVED,</w:t>
      </w:r>
      <w:r>
        <w:rPr>
          <w:rFonts w:ascii="Arial" w:hAnsi="Arial" w:cs="Arial"/>
          <w:sz w:val="20"/>
          <w:szCs w:val="20"/>
        </w:rPr>
        <w:t xml:space="preserve"> [RESOLVES </w:t>
      </w:r>
      <w:r w:rsidRPr="007D609F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 xml:space="preserve">each </w:t>
      </w:r>
      <w:r w:rsidRPr="007D609F">
        <w:rPr>
          <w:rFonts w:ascii="Arial" w:hAnsi="Arial" w:cs="Arial"/>
          <w:sz w:val="20"/>
          <w:szCs w:val="20"/>
        </w:rPr>
        <w:t>address a single issue or action item. The langua</w:t>
      </w:r>
      <w:r>
        <w:rPr>
          <w:rFonts w:ascii="Arial" w:hAnsi="Arial" w:cs="Arial"/>
          <w:sz w:val="20"/>
          <w:szCs w:val="20"/>
        </w:rPr>
        <w:t>ge should be clear and concise. Each resolve should end with a “.”].</w:t>
      </w:r>
    </w:p>
    <w:p w14:paraId="47C2F409" w14:textId="77777777"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18DFCD" w14:textId="0E164FF4"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>BE IT FU</w:t>
      </w:r>
      <w:r w:rsidR="0068793F">
        <w:rPr>
          <w:rFonts w:ascii="Arial" w:hAnsi="Arial" w:cs="Arial"/>
          <w:b/>
          <w:sz w:val="20"/>
          <w:szCs w:val="20"/>
        </w:rPr>
        <w:t>R</w:t>
      </w:r>
      <w:r w:rsidRPr="007D609F">
        <w:rPr>
          <w:rFonts w:ascii="Arial" w:hAnsi="Arial" w:cs="Arial"/>
          <w:b/>
          <w:sz w:val="20"/>
          <w:szCs w:val="20"/>
        </w:rPr>
        <w:t>THER RESOLVED,</w:t>
      </w:r>
      <w:r>
        <w:rPr>
          <w:rFonts w:ascii="Arial" w:hAnsi="Arial" w:cs="Arial"/>
          <w:sz w:val="20"/>
          <w:szCs w:val="20"/>
        </w:rPr>
        <w:t xml:space="preserve"> [If there is a need for 3 or more RESOLVES, the 2</w:t>
      </w:r>
      <w:r w:rsidRPr="007D609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and any subsequent RESOLVES </w:t>
      </w:r>
      <w:r w:rsidRPr="007D609F">
        <w:rPr>
          <w:rFonts w:ascii="Arial" w:hAnsi="Arial" w:cs="Arial"/>
          <w:sz w:val="20"/>
          <w:szCs w:val="20"/>
        </w:rPr>
        <w:t>begin</w:t>
      </w:r>
      <w:r>
        <w:rPr>
          <w:rFonts w:ascii="Arial" w:hAnsi="Arial" w:cs="Arial"/>
          <w:sz w:val="20"/>
          <w:szCs w:val="20"/>
        </w:rPr>
        <w:t>s</w:t>
      </w:r>
      <w:r w:rsidRPr="007D609F">
        <w:rPr>
          <w:rFonts w:ascii="Arial" w:hAnsi="Arial" w:cs="Arial"/>
          <w:sz w:val="20"/>
          <w:szCs w:val="20"/>
        </w:rPr>
        <w:t xml:space="preserve"> “BE IT FURTHER RESOLVED,</w:t>
      </w:r>
      <w:r>
        <w:rPr>
          <w:rFonts w:ascii="Arial" w:hAnsi="Arial" w:cs="Arial"/>
          <w:sz w:val="20"/>
          <w:szCs w:val="20"/>
        </w:rPr>
        <w:t>”</w:t>
      </w:r>
      <w:r w:rsidRPr="007D609F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</w:p>
    <w:p w14:paraId="5E4E8FD7" w14:textId="77777777"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F1192E" w14:textId="77777777"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609F">
        <w:rPr>
          <w:rFonts w:ascii="Arial" w:hAnsi="Arial" w:cs="Arial"/>
          <w:b/>
          <w:sz w:val="20"/>
          <w:szCs w:val="20"/>
        </w:rPr>
        <w:t xml:space="preserve">BE IT </w:t>
      </w:r>
      <w:r>
        <w:rPr>
          <w:rFonts w:ascii="Arial" w:hAnsi="Arial" w:cs="Arial"/>
          <w:b/>
          <w:sz w:val="20"/>
          <w:szCs w:val="20"/>
        </w:rPr>
        <w:t xml:space="preserve">FINALLY </w:t>
      </w:r>
      <w:r w:rsidRPr="007D609F">
        <w:rPr>
          <w:rFonts w:ascii="Arial" w:hAnsi="Arial" w:cs="Arial"/>
          <w:b/>
          <w:sz w:val="20"/>
          <w:szCs w:val="20"/>
        </w:rPr>
        <w:t>RESOLVED,</w:t>
      </w:r>
      <w:r>
        <w:rPr>
          <w:rFonts w:ascii="Arial" w:hAnsi="Arial" w:cs="Arial"/>
          <w:sz w:val="20"/>
          <w:szCs w:val="20"/>
        </w:rPr>
        <w:t xml:space="preserve"> [If there is a need 2 or more RESOLVES, the last RESOLVE </w:t>
      </w:r>
      <w:r w:rsidRPr="007D609F">
        <w:rPr>
          <w:rFonts w:ascii="Arial" w:hAnsi="Arial" w:cs="Arial"/>
          <w:sz w:val="20"/>
          <w:szCs w:val="20"/>
        </w:rPr>
        <w:t>begin</w:t>
      </w:r>
      <w:r>
        <w:rPr>
          <w:rFonts w:ascii="Arial" w:hAnsi="Arial" w:cs="Arial"/>
          <w:sz w:val="20"/>
          <w:szCs w:val="20"/>
        </w:rPr>
        <w:t>s</w:t>
      </w:r>
      <w:r w:rsidRPr="007D609F">
        <w:rPr>
          <w:rFonts w:ascii="Arial" w:hAnsi="Arial" w:cs="Arial"/>
          <w:sz w:val="20"/>
          <w:szCs w:val="20"/>
        </w:rPr>
        <w:t xml:space="preserve"> “BE IT </w:t>
      </w:r>
      <w:r>
        <w:rPr>
          <w:rFonts w:ascii="Arial" w:hAnsi="Arial" w:cs="Arial"/>
          <w:sz w:val="20"/>
          <w:szCs w:val="20"/>
        </w:rPr>
        <w:t xml:space="preserve">FINALLY </w:t>
      </w:r>
      <w:r w:rsidRPr="007D609F">
        <w:rPr>
          <w:rFonts w:ascii="Arial" w:hAnsi="Arial" w:cs="Arial"/>
          <w:sz w:val="20"/>
          <w:szCs w:val="20"/>
        </w:rPr>
        <w:t>RESOLVED,</w:t>
      </w:r>
      <w:r>
        <w:rPr>
          <w:rFonts w:ascii="Arial" w:hAnsi="Arial" w:cs="Arial"/>
          <w:sz w:val="20"/>
          <w:szCs w:val="20"/>
        </w:rPr>
        <w:t>”</w:t>
      </w:r>
      <w:r w:rsidRPr="007D609F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</w:p>
    <w:p w14:paraId="6A5FA6AA" w14:textId="77777777" w:rsid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89C75C" w14:textId="529672E1" w:rsidR="0060105F" w:rsidRPr="00C36208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NOTE:</w:t>
      </w:r>
    </w:p>
    <w:p w14:paraId="2AB1FB13" w14:textId="77777777" w:rsidR="0060105F" w:rsidRDefault="0060105F" w:rsidP="0060105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DO NOT include the Certification.  The Certification includes the voting record and Secretary signature line and will be added after the adoption of the resolution. </w:t>
      </w:r>
    </w:p>
    <w:p w14:paraId="08F9DC0D" w14:textId="77777777" w:rsidR="00217AE3" w:rsidRPr="0060105F" w:rsidRDefault="0060105F" w:rsidP="006010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If resolution runs to 2 or more pages, make sure to update the header with the TITLE</w:t>
      </w:r>
    </w:p>
    <w:sectPr w:rsidR="00217AE3" w:rsidRPr="0060105F" w:rsidSect="00E6624D">
      <w:headerReference w:type="default" r:id="rId8"/>
      <w:headerReference w:type="first" r:id="rId9"/>
      <w:pgSz w:w="12240" w:h="15840" w:code="1"/>
      <w:pgMar w:top="1440" w:right="1440" w:bottom="1440" w:left="1440" w:header="144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806E7" w14:textId="77777777" w:rsidR="001D6980" w:rsidRDefault="001D6980">
      <w:r>
        <w:separator/>
      </w:r>
    </w:p>
  </w:endnote>
  <w:endnote w:type="continuationSeparator" w:id="0">
    <w:p w14:paraId="3E15B513" w14:textId="77777777" w:rsidR="001D6980" w:rsidRDefault="001D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9185" w14:textId="77777777" w:rsidR="001D6980" w:rsidRDefault="001D6980">
      <w:r>
        <w:separator/>
      </w:r>
    </w:p>
  </w:footnote>
  <w:footnote w:type="continuationSeparator" w:id="0">
    <w:p w14:paraId="385D44FA" w14:textId="77777777" w:rsidR="001D6980" w:rsidRDefault="001D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BAAE" w14:textId="77777777" w:rsidR="00CA4970" w:rsidRDefault="00756C6D" w:rsidP="00CA4970">
    <w:pPr>
      <w:pStyle w:val="Header"/>
      <w:jc w:val="right"/>
      <w:rPr>
        <w:rFonts w:ascii="Arial" w:hAnsi="Arial" w:cs="Arial"/>
        <w:b/>
        <w:sz w:val="16"/>
        <w:szCs w:val="16"/>
      </w:rPr>
    </w:pPr>
    <w:r w:rsidRPr="00756C6D">
      <w:rPr>
        <w:rFonts w:ascii="Arial" w:hAnsi="Arial" w:cs="Arial"/>
        <w:b/>
        <w:sz w:val="16"/>
        <w:szCs w:val="16"/>
      </w:rPr>
      <w:t xml:space="preserve">BC Resolution </w:t>
    </w:r>
    <w:r w:rsidR="004D30AA">
      <w:rPr>
        <w:rFonts w:ascii="Arial" w:hAnsi="Arial" w:cs="Arial"/>
        <w:b/>
        <w:sz w:val="16"/>
        <w:szCs w:val="16"/>
      </w:rPr>
      <w:t xml:space="preserve"># </w:t>
    </w:r>
    <w:r w:rsidR="00E6624D">
      <w:rPr>
        <w:rFonts w:ascii="Arial" w:hAnsi="Arial" w:cs="Arial"/>
        <w:b/>
        <w:sz w:val="16"/>
        <w:szCs w:val="16"/>
      </w:rPr>
      <w:t>_______</w:t>
    </w:r>
  </w:p>
  <w:p w14:paraId="45AA5397" w14:textId="77777777" w:rsidR="004D30AA" w:rsidRDefault="00E6624D" w:rsidP="00756C6D">
    <w:pPr>
      <w:pStyle w:val="Header"/>
      <w:jc w:val="right"/>
      <w:rPr>
        <w:rFonts w:ascii="Arial" w:hAnsi="Arial" w:cs="Arial"/>
        <w:b/>
        <w:bCs/>
        <w:iCs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&lt;&lt;</w:t>
    </w:r>
    <w:r w:rsidR="0060105F">
      <w:rPr>
        <w:rFonts w:ascii="Arial" w:hAnsi="Arial" w:cs="Arial"/>
        <w:b/>
        <w:bCs/>
        <w:iCs/>
        <w:sz w:val="16"/>
        <w:szCs w:val="16"/>
      </w:rPr>
      <w:t xml:space="preserve">INSERT </w:t>
    </w:r>
    <w:r>
      <w:rPr>
        <w:rFonts w:ascii="Arial" w:hAnsi="Arial" w:cs="Arial"/>
        <w:b/>
        <w:bCs/>
        <w:iCs/>
        <w:sz w:val="16"/>
        <w:szCs w:val="16"/>
      </w:rPr>
      <w:t>TITLE</w:t>
    </w:r>
    <w:r w:rsidR="0060105F">
      <w:rPr>
        <w:rFonts w:ascii="Arial" w:hAnsi="Arial" w:cs="Arial"/>
        <w:b/>
        <w:bCs/>
        <w:iCs/>
        <w:sz w:val="16"/>
        <w:szCs w:val="16"/>
      </w:rPr>
      <w:t xml:space="preserve"> FROM PAGE 1</w:t>
    </w:r>
    <w:r>
      <w:rPr>
        <w:rFonts w:ascii="Arial" w:hAnsi="Arial" w:cs="Arial"/>
        <w:b/>
        <w:bCs/>
        <w:iCs/>
        <w:sz w:val="16"/>
        <w:szCs w:val="16"/>
      </w:rPr>
      <w:t>&gt;&gt;</w:t>
    </w:r>
  </w:p>
  <w:p w14:paraId="3255B268" w14:textId="77777777" w:rsidR="00756C6D" w:rsidRPr="00756C6D" w:rsidRDefault="00756C6D" w:rsidP="00756C6D">
    <w:pPr>
      <w:pStyle w:val="Header"/>
      <w:jc w:val="right"/>
      <w:rPr>
        <w:rFonts w:ascii="Arial" w:hAnsi="Arial" w:cs="Arial"/>
        <w:b/>
        <w:sz w:val="16"/>
        <w:szCs w:val="16"/>
      </w:rPr>
    </w:pPr>
    <w:r w:rsidRPr="00756C6D">
      <w:rPr>
        <w:rFonts w:ascii="Arial" w:hAnsi="Arial" w:cs="Arial"/>
        <w:b/>
        <w:sz w:val="16"/>
        <w:szCs w:val="16"/>
      </w:rPr>
      <w:t xml:space="preserve">Page </w:t>
    </w:r>
    <w:r w:rsidRPr="00756C6D">
      <w:rPr>
        <w:rFonts w:ascii="Arial" w:hAnsi="Arial" w:cs="Arial"/>
        <w:b/>
        <w:sz w:val="16"/>
        <w:szCs w:val="16"/>
      </w:rPr>
      <w:fldChar w:fldCharType="begin"/>
    </w:r>
    <w:r w:rsidRPr="00756C6D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756C6D">
      <w:rPr>
        <w:rFonts w:ascii="Arial" w:hAnsi="Arial" w:cs="Arial"/>
        <w:b/>
        <w:sz w:val="16"/>
        <w:szCs w:val="16"/>
      </w:rPr>
      <w:fldChar w:fldCharType="separate"/>
    </w:r>
    <w:r w:rsidR="0060105F">
      <w:rPr>
        <w:rFonts w:ascii="Arial" w:hAnsi="Arial" w:cs="Arial"/>
        <w:b/>
        <w:noProof/>
        <w:sz w:val="16"/>
        <w:szCs w:val="16"/>
      </w:rPr>
      <w:t>2</w:t>
    </w:r>
    <w:r w:rsidRPr="00756C6D">
      <w:rPr>
        <w:rFonts w:ascii="Arial" w:hAnsi="Arial" w:cs="Arial"/>
        <w:b/>
        <w:sz w:val="16"/>
        <w:szCs w:val="16"/>
      </w:rPr>
      <w:fldChar w:fldCharType="end"/>
    </w:r>
    <w:r w:rsidRPr="00756C6D">
      <w:rPr>
        <w:rFonts w:ascii="Arial" w:hAnsi="Arial" w:cs="Arial"/>
        <w:b/>
        <w:sz w:val="16"/>
        <w:szCs w:val="16"/>
      </w:rPr>
      <w:t xml:space="preserve"> of </w:t>
    </w:r>
    <w:r w:rsidRPr="00756C6D">
      <w:rPr>
        <w:rFonts w:ascii="Arial" w:hAnsi="Arial" w:cs="Arial"/>
        <w:b/>
        <w:sz w:val="16"/>
        <w:szCs w:val="16"/>
      </w:rPr>
      <w:fldChar w:fldCharType="begin"/>
    </w:r>
    <w:r w:rsidRPr="00756C6D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756C6D">
      <w:rPr>
        <w:rFonts w:ascii="Arial" w:hAnsi="Arial" w:cs="Arial"/>
        <w:b/>
        <w:sz w:val="16"/>
        <w:szCs w:val="16"/>
      </w:rPr>
      <w:fldChar w:fldCharType="separate"/>
    </w:r>
    <w:r w:rsidR="0060105F">
      <w:rPr>
        <w:rFonts w:ascii="Arial" w:hAnsi="Arial" w:cs="Arial"/>
        <w:b/>
        <w:noProof/>
        <w:sz w:val="16"/>
        <w:szCs w:val="16"/>
      </w:rPr>
      <w:t>2</w:t>
    </w:r>
    <w:r w:rsidRPr="00756C6D">
      <w:rPr>
        <w:rFonts w:ascii="Arial" w:hAnsi="Arial" w:cs="Arial"/>
        <w:b/>
        <w:sz w:val="16"/>
        <w:szCs w:val="16"/>
      </w:rPr>
      <w:fldChar w:fldCharType="end"/>
    </w:r>
  </w:p>
  <w:p w14:paraId="1CA9FE80" w14:textId="77777777" w:rsidR="00756C6D" w:rsidRDefault="00756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514B" w14:textId="77777777" w:rsidR="00DA6A7B" w:rsidRPr="00F50B21" w:rsidRDefault="00DA6A7B" w:rsidP="00DA6A7B">
    <w:pPr>
      <w:pStyle w:val="Header"/>
      <w:jc w:val="center"/>
      <w:rPr>
        <w:rFonts w:ascii="Eras Medium ITC" w:hAnsi="Eras Medium ITC"/>
        <w:b/>
        <w:sz w:val="40"/>
      </w:rPr>
    </w:pPr>
    <w:r w:rsidRPr="00F50B21">
      <w:rPr>
        <w:rFonts w:ascii="Eras Medium ITC" w:hAnsi="Eras Medium ITC"/>
        <w:b/>
        <w:sz w:val="40"/>
      </w:rPr>
      <w:t>Oneida Nation</w:t>
    </w:r>
  </w:p>
  <w:p w14:paraId="31A78A4E" w14:textId="77777777" w:rsidR="00DA6A7B" w:rsidRPr="00F50B21" w:rsidRDefault="00DA6A7B" w:rsidP="00DA6A7B">
    <w:pPr>
      <w:pStyle w:val="Header"/>
      <w:jc w:val="center"/>
      <w:rPr>
        <w:rFonts w:ascii="Eras Light ITC" w:hAnsi="Eras Light ITC"/>
        <w:b/>
        <w:sz w:val="12"/>
      </w:rPr>
    </w:pPr>
  </w:p>
  <w:p w14:paraId="0371A6EF" w14:textId="77777777" w:rsidR="00DA6A7B" w:rsidRPr="0054772B" w:rsidRDefault="00DA6A7B" w:rsidP="00DA6A7B">
    <w:pPr>
      <w:pStyle w:val="Header"/>
      <w:jc w:val="center"/>
      <w:rPr>
        <w:rFonts w:ascii="Eras Light ITC" w:hAnsi="Eras Light ITC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91B37" wp14:editId="0585DDD5">
          <wp:simplePos x="0" y="0"/>
          <wp:positionH relativeFrom="margin">
            <wp:align>center</wp:align>
          </wp:positionH>
          <wp:positionV relativeFrom="paragraph">
            <wp:posOffset>80178</wp:posOffset>
          </wp:positionV>
          <wp:extent cx="1060450" cy="1331595"/>
          <wp:effectExtent l="0" t="0" r="635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19" r="20253"/>
                  <a:stretch/>
                </pic:blipFill>
                <pic:spPr bwMode="auto">
                  <a:xfrm>
                    <a:off x="0" y="0"/>
                    <a:ext cx="1060450" cy="133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772B">
      <w:rPr>
        <w:rFonts w:ascii="Eras Light ITC" w:hAnsi="Eras Light ITC"/>
        <w:b/>
      </w:rPr>
      <w:t>Post Office Box 365</w:t>
    </w:r>
  </w:p>
  <w:p w14:paraId="3A1DD513" w14:textId="77777777" w:rsidR="00DA6A7B" w:rsidRDefault="00DA6A7B" w:rsidP="00DA6A7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B9BE77A" wp14:editId="270C2EE1">
              <wp:simplePos x="0" y="0"/>
              <wp:positionH relativeFrom="margin">
                <wp:posOffset>672860</wp:posOffset>
              </wp:positionH>
              <wp:positionV relativeFrom="paragraph">
                <wp:posOffset>173990</wp:posOffset>
              </wp:positionV>
              <wp:extent cx="43211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F3573" w14:textId="77777777" w:rsidR="00DA6A7B" w:rsidRPr="00F50B21" w:rsidRDefault="00DA6A7B" w:rsidP="00DA6A7B">
                          <w:pPr>
                            <w:jc w:val="center"/>
                            <w:rPr>
                              <w:rFonts w:ascii="Eras Light ITC" w:hAnsi="Eras Light ITC"/>
                              <w:b/>
                            </w:rPr>
                          </w:pPr>
                          <w:r w:rsidRPr="00F50B21">
                            <w:rPr>
                              <w:rFonts w:ascii="Eras Light ITC" w:hAnsi="Eras Light ITC"/>
                              <w:b/>
                            </w:rPr>
                            <w:t xml:space="preserve">Phone: (920)869-2214                                   </w:t>
                          </w:r>
                          <w:r>
                            <w:rPr>
                              <w:rFonts w:ascii="Eras Light ITC" w:hAnsi="Eras Light ITC"/>
                              <w:b/>
                            </w:rPr>
                            <w:t xml:space="preserve"> </w:t>
                          </w:r>
                          <w:r w:rsidRPr="00F50B21">
                            <w:rPr>
                              <w:rFonts w:ascii="Eras Light ITC" w:hAnsi="Eras Light ITC"/>
                              <w:b/>
                            </w:rPr>
                            <w:t xml:space="preserve">   Oneida, WI 54155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BE7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13.7pt;width:340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kvDw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" filled="f" stroked="f">
              <v:textbox style="mso-fit-shape-to-text:t">
                <w:txbxContent>
                  <w:p w14:paraId="196F3573" w14:textId="77777777" w:rsidR="00DA6A7B" w:rsidRPr="00F50B21" w:rsidRDefault="00DA6A7B" w:rsidP="00DA6A7B">
                    <w:pPr>
                      <w:jc w:val="center"/>
                      <w:rPr>
                        <w:rFonts w:ascii="Eras Light ITC" w:hAnsi="Eras Light ITC"/>
                        <w:b/>
                      </w:rPr>
                    </w:pPr>
                    <w:r w:rsidRPr="00F50B21">
                      <w:rPr>
                        <w:rFonts w:ascii="Eras Light ITC" w:hAnsi="Eras Light ITC"/>
                        <w:b/>
                      </w:rPr>
                      <w:t xml:space="preserve">Phone: (920)869-2214                                   </w:t>
                    </w:r>
                    <w:r>
                      <w:rPr>
                        <w:rFonts w:ascii="Eras Light ITC" w:hAnsi="Eras Light ITC"/>
                        <w:b/>
                      </w:rPr>
                      <w:t xml:space="preserve"> </w:t>
                    </w:r>
                    <w:r w:rsidRPr="00F50B21">
                      <w:rPr>
                        <w:rFonts w:ascii="Eras Light ITC" w:hAnsi="Eras Light ITC"/>
                        <w:b/>
                      </w:rPr>
                      <w:t xml:space="preserve">   Oneida, WI 54155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58400DD" w14:textId="77777777" w:rsidR="00DA6A7B" w:rsidRDefault="00DA6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C8D"/>
    <w:multiLevelType w:val="hybridMultilevel"/>
    <w:tmpl w:val="753A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56F"/>
    <w:multiLevelType w:val="hybridMultilevel"/>
    <w:tmpl w:val="6798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BFD"/>
    <w:multiLevelType w:val="hybridMultilevel"/>
    <w:tmpl w:val="174C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37B4"/>
    <w:multiLevelType w:val="hybridMultilevel"/>
    <w:tmpl w:val="432C6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6616E"/>
    <w:multiLevelType w:val="hybridMultilevel"/>
    <w:tmpl w:val="FBB6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0A77"/>
    <w:multiLevelType w:val="hybridMultilevel"/>
    <w:tmpl w:val="3C669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F7E00"/>
    <w:multiLevelType w:val="hybridMultilevel"/>
    <w:tmpl w:val="4DE6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14BF6"/>
    <w:multiLevelType w:val="hybridMultilevel"/>
    <w:tmpl w:val="21C26B16"/>
    <w:lvl w:ilvl="0" w:tplc="CC72B6D2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A83F46"/>
    <w:multiLevelType w:val="hybridMultilevel"/>
    <w:tmpl w:val="598266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116B83"/>
    <w:multiLevelType w:val="hybridMultilevel"/>
    <w:tmpl w:val="2542A6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90E02"/>
    <w:multiLevelType w:val="hybridMultilevel"/>
    <w:tmpl w:val="74241200"/>
    <w:lvl w:ilvl="0" w:tplc="7A661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AC848C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E259D"/>
    <w:multiLevelType w:val="hybridMultilevel"/>
    <w:tmpl w:val="4970A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A58F2"/>
    <w:multiLevelType w:val="hybridMultilevel"/>
    <w:tmpl w:val="85F6B3D4"/>
    <w:lvl w:ilvl="0" w:tplc="5818004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A626D1"/>
    <w:multiLevelType w:val="hybridMultilevel"/>
    <w:tmpl w:val="D4824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2C5768"/>
    <w:multiLevelType w:val="hybridMultilevel"/>
    <w:tmpl w:val="D48A67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1C40D1"/>
    <w:multiLevelType w:val="hybridMultilevel"/>
    <w:tmpl w:val="B42A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01451"/>
    <w:multiLevelType w:val="hybridMultilevel"/>
    <w:tmpl w:val="793C5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9D059D"/>
    <w:multiLevelType w:val="hybridMultilevel"/>
    <w:tmpl w:val="12FE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F576B"/>
    <w:multiLevelType w:val="hybridMultilevel"/>
    <w:tmpl w:val="CE9848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D57523"/>
    <w:multiLevelType w:val="hybridMultilevel"/>
    <w:tmpl w:val="8F2E4E30"/>
    <w:lvl w:ilvl="0" w:tplc="8AB266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15429"/>
    <w:multiLevelType w:val="hybridMultilevel"/>
    <w:tmpl w:val="324E47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134BD"/>
    <w:multiLevelType w:val="hybridMultilevel"/>
    <w:tmpl w:val="B8AA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"/>
  </w:num>
  <w:num w:numId="14">
    <w:abstractNumId w:val="19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4"/>
  </w:num>
  <w:num w:numId="20">
    <w:abstractNumId w:val="0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BC5"/>
    <w:rsid w:val="00001D12"/>
    <w:rsid w:val="00016774"/>
    <w:rsid w:val="00040C51"/>
    <w:rsid w:val="000437EF"/>
    <w:rsid w:val="00047F4E"/>
    <w:rsid w:val="00056E65"/>
    <w:rsid w:val="00066566"/>
    <w:rsid w:val="0007080E"/>
    <w:rsid w:val="000725AD"/>
    <w:rsid w:val="00080B31"/>
    <w:rsid w:val="0008581F"/>
    <w:rsid w:val="00085F6E"/>
    <w:rsid w:val="0009010A"/>
    <w:rsid w:val="000A3733"/>
    <w:rsid w:val="000B36AD"/>
    <w:rsid w:val="000B4348"/>
    <w:rsid w:val="000C2A49"/>
    <w:rsid w:val="000C2C46"/>
    <w:rsid w:val="000E6031"/>
    <w:rsid w:val="000E7FF4"/>
    <w:rsid w:val="000F1DE8"/>
    <w:rsid w:val="000F39D0"/>
    <w:rsid w:val="0010072B"/>
    <w:rsid w:val="001215F0"/>
    <w:rsid w:val="001300C2"/>
    <w:rsid w:val="00135FC7"/>
    <w:rsid w:val="00151ABF"/>
    <w:rsid w:val="00153AC8"/>
    <w:rsid w:val="00161C61"/>
    <w:rsid w:val="00164064"/>
    <w:rsid w:val="00164AA8"/>
    <w:rsid w:val="00165215"/>
    <w:rsid w:val="00175FF1"/>
    <w:rsid w:val="0018777A"/>
    <w:rsid w:val="00190D28"/>
    <w:rsid w:val="001958BD"/>
    <w:rsid w:val="001A54EC"/>
    <w:rsid w:val="001D2B26"/>
    <w:rsid w:val="001D6980"/>
    <w:rsid w:val="001E03E0"/>
    <w:rsid w:val="001F7895"/>
    <w:rsid w:val="002008E4"/>
    <w:rsid w:val="00204120"/>
    <w:rsid w:val="00205D86"/>
    <w:rsid w:val="00217AE3"/>
    <w:rsid w:val="00223C85"/>
    <w:rsid w:val="0023065D"/>
    <w:rsid w:val="00237D82"/>
    <w:rsid w:val="00251D7E"/>
    <w:rsid w:val="002530A0"/>
    <w:rsid w:val="00255FBE"/>
    <w:rsid w:val="002629A7"/>
    <w:rsid w:val="00265E81"/>
    <w:rsid w:val="00270EBC"/>
    <w:rsid w:val="0027690C"/>
    <w:rsid w:val="00276F25"/>
    <w:rsid w:val="002779D6"/>
    <w:rsid w:val="002955FF"/>
    <w:rsid w:val="002B1AEF"/>
    <w:rsid w:val="002B25BE"/>
    <w:rsid w:val="002C0308"/>
    <w:rsid w:val="002C4ABB"/>
    <w:rsid w:val="002C6D4B"/>
    <w:rsid w:val="002D3DAD"/>
    <w:rsid w:val="002E25D5"/>
    <w:rsid w:val="002F630C"/>
    <w:rsid w:val="002F6523"/>
    <w:rsid w:val="00306C86"/>
    <w:rsid w:val="003107BC"/>
    <w:rsid w:val="003121E6"/>
    <w:rsid w:val="0032367E"/>
    <w:rsid w:val="0034204B"/>
    <w:rsid w:val="0034395A"/>
    <w:rsid w:val="00345AD3"/>
    <w:rsid w:val="00347E21"/>
    <w:rsid w:val="003653A3"/>
    <w:rsid w:val="00374B86"/>
    <w:rsid w:val="0039434F"/>
    <w:rsid w:val="00396372"/>
    <w:rsid w:val="0039741C"/>
    <w:rsid w:val="003A157C"/>
    <w:rsid w:val="003A757C"/>
    <w:rsid w:val="003B25E1"/>
    <w:rsid w:val="003B3BE6"/>
    <w:rsid w:val="003C3520"/>
    <w:rsid w:val="003C6703"/>
    <w:rsid w:val="003D67B5"/>
    <w:rsid w:val="003D68DC"/>
    <w:rsid w:val="003D7875"/>
    <w:rsid w:val="003E3EB5"/>
    <w:rsid w:val="003E4AF5"/>
    <w:rsid w:val="003F1185"/>
    <w:rsid w:val="003F53E4"/>
    <w:rsid w:val="00415466"/>
    <w:rsid w:val="00424BFD"/>
    <w:rsid w:val="00424F7D"/>
    <w:rsid w:val="0043032C"/>
    <w:rsid w:val="00446F71"/>
    <w:rsid w:val="0044787E"/>
    <w:rsid w:val="00451EA2"/>
    <w:rsid w:val="00471917"/>
    <w:rsid w:val="00481EC0"/>
    <w:rsid w:val="004856D3"/>
    <w:rsid w:val="004866EB"/>
    <w:rsid w:val="0049641E"/>
    <w:rsid w:val="00497135"/>
    <w:rsid w:val="004A2C37"/>
    <w:rsid w:val="004B0141"/>
    <w:rsid w:val="004B4444"/>
    <w:rsid w:val="004C5DA0"/>
    <w:rsid w:val="004D20F1"/>
    <w:rsid w:val="004D210F"/>
    <w:rsid w:val="004D30AA"/>
    <w:rsid w:val="004D618B"/>
    <w:rsid w:val="004E239C"/>
    <w:rsid w:val="004E2E4A"/>
    <w:rsid w:val="004F13F1"/>
    <w:rsid w:val="00514E8D"/>
    <w:rsid w:val="00530C2D"/>
    <w:rsid w:val="005338B1"/>
    <w:rsid w:val="00542242"/>
    <w:rsid w:val="00543AB0"/>
    <w:rsid w:val="00550E2F"/>
    <w:rsid w:val="0055414B"/>
    <w:rsid w:val="00556CA5"/>
    <w:rsid w:val="00576811"/>
    <w:rsid w:val="005905E3"/>
    <w:rsid w:val="005944C7"/>
    <w:rsid w:val="005B2C69"/>
    <w:rsid w:val="005C3BC5"/>
    <w:rsid w:val="005C3DBB"/>
    <w:rsid w:val="005D79B4"/>
    <w:rsid w:val="005E7A93"/>
    <w:rsid w:val="005F2843"/>
    <w:rsid w:val="005F30E5"/>
    <w:rsid w:val="00600342"/>
    <w:rsid w:val="00600502"/>
    <w:rsid w:val="0060105F"/>
    <w:rsid w:val="00604CF7"/>
    <w:rsid w:val="00615153"/>
    <w:rsid w:val="00617510"/>
    <w:rsid w:val="006231FD"/>
    <w:rsid w:val="006267FA"/>
    <w:rsid w:val="00627142"/>
    <w:rsid w:val="00634123"/>
    <w:rsid w:val="00636ACC"/>
    <w:rsid w:val="006431B2"/>
    <w:rsid w:val="00644CFC"/>
    <w:rsid w:val="0065630F"/>
    <w:rsid w:val="00660CF2"/>
    <w:rsid w:val="00662BBA"/>
    <w:rsid w:val="00663360"/>
    <w:rsid w:val="00675CFF"/>
    <w:rsid w:val="00680002"/>
    <w:rsid w:val="00687301"/>
    <w:rsid w:val="0068793F"/>
    <w:rsid w:val="006933D9"/>
    <w:rsid w:val="00696730"/>
    <w:rsid w:val="006A09A2"/>
    <w:rsid w:val="006A0B99"/>
    <w:rsid w:val="006A0E99"/>
    <w:rsid w:val="006A77F4"/>
    <w:rsid w:val="006B2E13"/>
    <w:rsid w:val="006B302C"/>
    <w:rsid w:val="006B39F6"/>
    <w:rsid w:val="006B6F80"/>
    <w:rsid w:val="006C7581"/>
    <w:rsid w:val="006D0730"/>
    <w:rsid w:val="006D4BB5"/>
    <w:rsid w:val="006D7281"/>
    <w:rsid w:val="006E1CAE"/>
    <w:rsid w:val="006E3DB5"/>
    <w:rsid w:val="0070207E"/>
    <w:rsid w:val="00734789"/>
    <w:rsid w:val="00746094"/>
    <w:rsid w:val="00747A29"/>
    <w:rsid w:val="0075545B"/>
    <w:rsid w:val="00756C6D"/>
    <w:rsid w:val="0075791E"/>
    <w:rsid w:val="00763EFC"/>
    <w:rsid w:val="00764061"/>
    <w:rsid w:val="007707C8"/>
    <w:rsid w:val="0077204B"/>
    <w:rsid w:val="007731AD"/>
    <w:rsid w:val="007737E9"/>
    <w:rsid w:val="00786B6D"/>
    <w:rsid w:val="00791F72"/>
    <w:rsid w:val="007A4141"/>
    <w:rsid w:val="007A7619"/>
    <w:rsid w:val="007B1BC9"/>
    <w:rsid w:val="007B46F4"/>
    <w:rsid w:val="007D2CE6"/>
    <w:rsid w:val="007D5B01"/>
    <w:rsid w:val="007D609F"/>
    <w:rsid w:val="007E4874"/>
    <w:rsid w:val="007F0BDD"/>
    <w:rsid w:val="007F59AA"/>
    <w:rsid w:val="00810B70"/>
    <w:rsid w:val="00814BBA"/>
    <w:rsid w:val="00817536"/>
    <w:rsid w:val="008278D7"/>
    <w:rsid w:val="00832BCD"/>
    <w:rsid w:val="00846B23"/>
    <w:rsid w:val="008541D2"/>
    <w:rsid w:val="00854E07"/>
    <w:rsid w:val="00861161"/>
    <w:rsid w:val="00861996"/>
    <w:rsid w:val="008706ED"/>
    <w:rsid w:val="00874CC6"/>
    <w:rsid w:val="0087664B"/>
    <w:rsid w:val="00880FC8"/>
    <w:rsid w:val="008835DF"/>
    <w:rsid w:val="00886B27"/>
    <w:rsid w:val="008903F1"/>
    <w:rsid w:val="00890B41"/>
    <w:rsid w:val="00893B16"/>
    <w:rsid w:val="008A6142"/>
    <w:rsid w:val="008B3FF3"/>
    <w:rsid w:val="008B459C"/>
    <w:rsid w:val="008B4EA3"/>
    <w:rsid w:val="008C42A1"/>
    <w:rsid w:val="008E5986"/>
    <w:rsid w:val="008F09F3"/>
    <w:rsid w:val="008F6AB3"/>
    <w:rsid w:val="00904D4F"/>
    <w:rsid w:val="0090583A"/>
    <w:rsid w:val="009105D8"/>
    <w:rsid w:val="00914BD3"/>
    <w:rsid w:val="00917860"/>
    <w:rsid w:val="00920D7F"/>
    <w:rsid w:val="00922DF9"/>
    <w:rsid w:val="00964B1A"/>
    <w:rsid w:val="009752FD"/>
    <w:rsid w:val="00990647"/>
    <w:rsid w:val="00992566"/>
    <w:rsid w:val="009A4C98"/>
    <w:rsid w:val="009B1112"/>
    <w:rsid w:val="009B32BB"/>
    <w:rsid w:val="009B70F8"/>
    <w:rsid w:val="009C2784"/>
    <w:rsid w:val="009C6AD4"/>
    <w:rsid w:val="009D1B20"/>
    <w:rsid w:val="009E54D4"/>
    <w:rsid w:val="009F1285"/>
    <w:rsid w:val="009F69D2"/>
    <w:rsid w:val="00A13604"/>
    <w:rsid w:val="00A14FF3"/>
    <w:rsid w:val="00A2330E"/>
    <w:rsid w:val="00A25240"/>
    <w:rsid w:val="00A3218E"/>
    <w:rsid w:val="00A41520"/>
    <w:rsid w:val="00A424AB"/>
    <w:rsid w:val="00A533E5"/>
    <w:rsid w:val="00A53E74"/>
    <w:rsid w:val="00A74700"/>
    <w:rsid w:val="00A9082A"/>
    <w:rsid w:val="00A92500"/>
    <w:rsid w:val="00A9561F"/>
    <w:rsid w:val="00AC0837"/>
    <w:rsid w:val="00AD0A40"/>
    <w:rsid w:val="00AD3036"/>
    <w:rsid w:val="00AE20CF"/>
    <w:rsid w:val="00AE7CEB"/>
    <w:rsid w:val="00AF7020"/>
    <w:rsid w:val="00B0183F"/>
    <w:rsid w:val="00B04034"/>
    <w:rsid w:val="00B12F62"/>
    <w:rsid w:val="00B2157A"/>
    <w:rsid w:val="00B408D4"/>
    <w:rsid w:val="00B44642"/>
    <w:rsid w:val="00B5109A"/>
    <w:rsid w:val="00B56A29"/>
    <w:rsid w:val="00B66529"/>
    <w:rsid w:val="00B81492"/>
    <w:rsid w:val="00B81DF9"/>
    <w:rsid w:val="00BB0B80"/>
    <w:rsid w:val="00BC58EB"/>
    <w:rsid w:val="00BC7128"/>
    <w:rsid w:val="00BD3E0C"/>
    <w:rsid w:val="00BE282E"/>
    <w:rsid w:val="00BF0775"/>
    <w:rsid w:val="00BF1550"/>
    <w:rsid w:val="00BF2A4B"/>
    <w:rsid w:val="00BF4A5D"/>
    <w:rsid w:val="00C14095"/>
    <w:rsid w:val="00C36208"/>
    <w:rsid w:val="00C4310F"/>
    <w:rsid w:val="00C459C4"/>
    <w:rsid w:val="00C53699"/>
    <w:rsid w:val="00C56991"/>
    <w:rsid w:val="00C622A7"/>
    <w:rsid w:val="00C62A18"/>
    <w:rsid w:val="00C64315"/>
    <w:rsid w:val="00C6764C"/>
    <w:rsid w:val="00C77CFD"/>
    <w:rsid w:val="00C82F09"/>
    <w:rsid w:val="00C90DDD"/>
    <w:rsid w:val="00C94704"/>
    <w:rsid w:val="00CA2ED6"/>
    <w:rsid w:val="00CA3982"/>
    <w:rsid w:val="00CA3E4B"/>
    <w:rsid w:val="00CA4970"/>
    <w:rsid w:val="00CA5145"/>
    <w:rsid w:val="00CA6CCB"/>
    <w:rsid w:val="00CA72C5"/>
    <w:rsid w:val="00CC1823"/>
    <w:rsid w:val="00CC6281"/>
    <w:rsid w:val="00CE272C"/>
    <w:rsid w:val="00CE4711"/>
    <w:rsid w:val="00CF603F"/>
    <w:rsid w:val="00D00CF7"/>
    <w:rsid w:val="00D030D0"/>
    <w:rsid w:val="00D1411E"/>
    <w:rsid w:val="00D15D5A"/>
    <w:rsid w:val="00D20E2D"/>
    <w:rsid w:val="00D379C8"/>
    <w:rsid w:val="00D503BE"/>
    <w:rsid w:val="00D546B0"/>
    <w:rsid w:val="00D60761"/>
    <w:rsid w:val="00D625A5"/>
    <w:rsid w:val="00D630A7"/>
    <w:rsid w:val="00D73105"/>
    <w:rsid w:val="00D92B0C"/>
    <w:rsid w:val="00DA5399"/>
    <w:rsid w:val="00DA6A7B"/>
    <w:rsid w:val="00DB1758"/>
    <w:rsid w:val="00DC0545"/>
    <w:rsid w:val="00DC621E"/>
    <w:rsid w:val="00DD34B1"/>
    <w:rsid w:val="00DD7DFC"/>
    <w:rsid w:val="00DE3032"/>
    <w:rsid w:val="00DE52B9"/>
    <w:rsid w:val="00DE6EA2"/>
    <w:rsid w:val="00E044DE"/>
    <w:rsid w:val="00E047BB"/>
    <w:rsid w:val="00E203FB"/>
    <w:rsid w:val="00E3394D"/>
    <w:rsid w:val="00E35675"/>
    <w:rsid w:val="00E359C3"/>
    <w:rsid w:val="00E40B31"/>
    <w:rsid w:val="00E6624D"/>
    <w:rsid w:val="00E724EE"/>
    <w:rsid w:val="00E77517"/>
    <w:rsid w:val="00E778F9"/>
    <w:rsid w:val="00E93E5B"/>
    <w:rsid w:val="00EB60A2"/>
    <w:rsid w:val="00EE3527"/>
    <w:rsid w:val="00EF3B99"/>
    <w:rsid w:val="00F0362D"/>
    <w:rsid w:val="00F25DDA"/>
    <w:rsid w:val="00F26FFE"/>
    <w:rsid w:val="00F34EE2"/>
    <w:rsid w:val="00F43011"/>
    <w:rsid w:val="00F47E3A"/>
    <w:rsid w:val="00F550CA"/>
    <w:rsid w:val="00F62080"/>
    <w:rsid w:val="00F638BC"/>
    <w:rsid w:val="00F66F74"/>
    <w:rsid w:val="00F7600A"/>
    <w:rsid w:val="00F77BB7"/>
    <w:rsid w:val="00F92AAA"/>
    <w:rsid w:val="00F96231"/>
    <w:rsid w:val="00F964E2"/>
    <w:rsid w:val="00FA001F"/>
    <w:rsid w:val="00FA4C85"/>
    <w:rsid w:val="00FA67B3"/>
    <w:rsid w:val="00FB0F6E"/>
    <w:rsid w:val="00FB2689"/>
    <w:rsid w:val="00FB5EEF"/>
    <w:rsid w:val="00FB6BC1"/>
    <w:rsid w:val="00FB7612"/>
    <w:rsid w:val="00FB7F13"/>
    <w:rsid w:val="00FC456A"/>
    <w:rsid w:val="00FC4C47"/>
    <w:rsid w:val="00FC71C8"/>
    <w:rsid w:val="00FD119E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26EB33C"/>
  <w15:docId w15:val="{818A8F64-3E84-41A5-9B8E-E81E3627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0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B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7B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F13F1"/>
  </w:style>
  <w:style w:type="paragraph" w:styleId="ListParagraph">
    <w:name w:val="List Paragraph"/>
    <w:basedOn w:val="Normal"/>
    <w:uiPriority w:val="34"/>
    <w:qFormat/>
    <w:rsid w:val="00D92B0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A6A7B"/>
    <w:rPr>
      <w:sz w:val="24"/>
      <w:szCs w:val="24"/>
    </w:rPr>
  </w:style>
  <w:style w:type="paragraph" w:styleId="NoSpacing">
    <w:name w:val="No Spacing"/>
    <w:uiPriority w:val="1"/>
    <w:qFormat/>
    <w:rsid w:val="00890B41"/>
    <w:rPr>
      <w:rFonts w:asciiTheme="minorHAnsi" w:eastAsiaTheme="minorHAnsi" w:hAnsiTheme="minorHAnsi" w:cstheme="minorBidi"/>
      <w:sz w:val="22"/>
      <w:szCs w:val="22"/>
    </w:rPr>
  </w:style>
  <w:style w:type="paragraph" w:customStyle="1" w:styleId="SubjectHeadings">
    <w:name w:val="Subject Headings"/>
    <w:basedOn w:val="Normal"/>
    <w:rsid w:val="00A14FF3"/>
    <w:pPr>
      <w:tabs>
        <w:tab w:val="left" w:pos="360"/>
        <w:tab w:val="left" w:pos="720"/>
        <w:tab w:val="left" w:pos="1080"/>
        <w:tab w:val="right" w:pos="4680"/>
      </w:tabs>
    </w:pPr>
    <w:rPr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5B2D-774C-4DE9-BC41-3605758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Nation of Wisconsin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lliggins</dc:creator>
  <cp:lastModifiedBy>Lisa A. Liggins</cp:lastModifiedBy>
  <cp:revision>6</cp:revision>
  <cp:lastPrinted>2018-05-04T19:32:00Z</cp:lastPrinted>
  <dcterms:created xsi:type="dcterms:W3CDTF">2018-05-04T19:42:00Z</dcterms:created>
  <dcterms:modified xsi:type="dcterms:W3CDTF">2021-02-20T20:14:00Z</dcterms:modified>
</cp:coreProperties>
</file>