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49C" w:rsidRDefault="004C56BC" w:rsidP="004C56BC">
      <w:pPr>
        <w:spacing w:after="0"/>
      </w:pPr>
      <w:r>
        <w:t>Engaging S</w:t>
      </w:r>
      <w:r w:rsidR="00C75E4F">
        <w:t xml:space="preserve">taff </w:t>
      </w:r>
      <w:r>
        <w:t xml:space="preserve">in </w:t>
      </w:r>
      <w:r w:rsidR="00FB4FCC">
        <w:t>Accreditation</w:t>
      </w:r>
    </w:p>
    <w:p w:rsidR="00C75E4F" w:rsidRDefault="00C75E4F" w:rsidP="004C56BC">
      <w:pPr>
        <w:spacing w:after="0"/>
      </w:pPr>
      <w:r>
        <w:t>Written by Michelle Myers, Community Health Services</w:t>
      </w:r>
    </w:p>
    <w:p w:rsidR="004C56BC" w:rsidRDefault="004C56BC"/>
    <w:p w:rsidR="00D256FE" w:rsidRDefault="00BD25A4">
      <w:r>
        <w:t>Recently, t</w:t>
      </w:r>
      <w:r w:rsidR="00C75E4F">
        <w:t xml:space="preserve">he Oneida Nation’s public health accreditation coordinator was invited to present </w:t>
      </w:r>
      <w:r w:rsidR="004C56BC">
        <w:t xml:space="preserve">for </w:t>
      </w:r>
      <w:r w:rsidR="00C75E4F">
        <w:t>the Tribal Accreditation Learning Community (TALC)</w:t>
      </w:r>
      <w:r w:rsidR="004C56BC">
        <w:t xml:space="preserve"> webinar series</w:t>
      </w:r>
      <w:r>
        <w:t>, sponsored by the National Indian Health Board</w:t>
      </w:r>
      <w:r w:rsidR="00C75E4F">
        <w:t xml:space="preserve">.  Topic of discussion was on successful strategies used in Oneida to keep staff engaged in the very difficult task of preparation for public health accreditation.  </w:t>
      </w:r>
    </w:p>
    <w:p w:rsidR="00D256FE" w:rsidRDefault="00D256FE" w:rsidP="00D256FE">
      <w:r>
        <w:t xml:space="preserve">As communicated previously, Oneida </w:t>
      </w:r>
      <w:r w:rsidR="00B54562">
        <w:t xml:space="preserve">Nation </w:t>
      </w:r>
      <w:r>
        <w:t xml:space="preserve">submitted the required evidence and documentation to the Public Health Accreditation Board (PHAB) in January 2017.  We are now preparing for the next step in our accreditation journey; our site visit tentatively scheduled some time in </w:t>
      </w:r>
      <w:proofErr w:type="gramStart"/>
      <w:r>
        <w:t>Fall</w:t>
      </w:r>
      <w:proofErr w:type="gramEnd"/>
      <w:r>
        <w:t xml:space="preserve">.   </w:t>
      </w:r>
    </w:p>
    <w:p w:rsidR="00C75E4F" w:rsidRDefault="00D256FE">
      <w:r>
        <w:t xml:space="preserve">One of the many benefits of our journey toward accreditation is a renewed focus on </w:t>
      </w:r>
      <w:r w:rsidR="004C56BC">
        <w:t xml:space="preserve">quality </w:t>
      </w:r>
      <w:r>
        <w:t xml:space="preserve">and continuous </w:t>
      </w:r>
      <w:r w:rsidR="004C56BC">
        <w:t>improvement</w:t>
      </w:r>
      <w:r w:rsidR="009D28D4">
        <w:t>.  Simply put, nearly everything we do</w:t>
      </w:r>
      <w:r>
        <w:t xml:space="preserve"> now</w:t>
      </w:r>
      <w:r w:rsidR="00C237B6">
        <w:t xml:space="preserve"> is met with evaluation and the question, “can we do better?”  </w:t>
      </w:r>
      <w:r w:rsidR="004C56BC">
        <w:t xml:space="preserve"> </w:t>
      </w:r>
      <w:r w:rsidR="00C237B6">
        <w:t>As an example</w:t>
      </w:r>
      <w:r w:rsidR="004C56BC">
        <w:t xml:space="preserve">, </w:t>
      </w:r>
      <w:r w:rsidR="009D28D4">
        <w:t xml:space="preserve">in preparation for this </w:t>
      </w:r>
      <w:r>
        <w:t>webinar</w:t>
      </w:r>
      <w:r w:rsidR="009D28D4">
        <w:t xml:space="preserve">, we surveyed the staff to gather their feedback on what keeps them engaged.  </w:t>
      </w:r>
      <w:r>
        <w:t>We didn’t just guess</w:t>
      </w:r>
      <w:proofErr w:type="gramStart"/>
      <w:r>
        <w:t>,</w:t>
      </w:r>
      <w:proofErr w:type="gramEnd"/>
      <w:r>
        <w:t xml:space="preserve"> we collected information from the best source- the staff.  </w:t>
      </w:r>
      <w:r w:rsidR="009D28D4">
        <w:t xml:space="preserve">The top five strategies </w:t>
      </w:r>
      <w:r>
        <w:t xml:space="preserve">staff identified:  </w:t>
      </w:r>
      <w:r w:rsidR="009D28D4">
        <w:t xml:space="preserve"> </w:t>
      </w:r>
    </w:p>
    <w:p w:rsidR="00C75E4F" w:rsidRDefault="00C75E4F" w:rsidP="00C75E4F">
      <w:pPr>
        <w:pStyle w:val="ListParagraph"/>
        <w:numPr>
          <w:ilvl w:val="0"/>
          <w:numId w:val="1"/>
        </w:numPr>
      </w:pPr>
      <w:r>
        <w:t>Special Jean Day celebrations</w:t>
      </w:r>
    </w:p>
    <w:p w:rsidR="00C75E4F" w:rsidRDefault="00C75E4F" w:rsidP="00C75E4F">
      <w:pPr>
        <w:pStyle w:val="ListParagraph"/>
        <w:numPr>
          <w:ilvl w:val="0"/>
          <w:numId w:val="1"/>
        </w:numPr>
      </w:pPr>
      <w:r>
        <w:t>Email communications</w:t>
      </w:r>
    </w:p>
    <w:p w:rsidR="00C75E4F" w:rsidRDefault="00C75E4F" w:rsidP="00C75E4F">
      <w:pPr>
        <w:pStyle w:val="ListParagraph"/>
        <w:numPr>
          <w:ilvl w:val="0"/>
          <w:numId w:val="1"/>
        </w:numPr>
      </w:pPr>
      <w:r>
        <w:t>Color coded Progress Graphs</w:t>
      </w:r>
    </w:p>
    <w:p w:rsidR="00C75E4F" w:rsidRDefault="00C75E4F" w:rsidP="00C75E4F">
      <w:pPr>
        <w:pStyle w:val="ListParagraph"/>
        <w:numPr>
          <w:ilvl w:val="0"/>
          <w:numId w:val="1"/>
        </w:numPr>
      </w:pPr>
      <w:r>
        <w:t>Branding activities</w:t>
      </w:r>
    </w:p>
    <w:p w:rsidR="00C75E4F" w:rsidRDefault="00C75E4F" w:rsidP="00C75E4F">
      <w:pPr>
        <w:pStyle w:val="ListParagraph"/>
        <w:numPr>
          <w:ilvl w:val="0"/>
          <w:numId w:val="1"/>
        </w:numPr>
      </w:pPr>
      <w:r>
        <w:t>Quarterly team meetings</w:t>
      </w:r>
    </w:p>
    <w:p w:rsidR="00B54562" w:rsidRDefault="004C56BC" w:rsidP="004C56BC">
      <w:r>
        <w:t>Th</w:t>
      </w:r>
      <w:r w:rsidR="00D256FE">
        <w:t xml:space="preserve">e audience for the Tribal Accreditation Learning Community (TALC) webinar series is tribal organizations seeking public health accreditation.  It’s an avenue to learn from each other and talk about the challenges and potential solutions in this magnificent </w:t>
      </w:r>
      <w:r>
        <w:t xml:space="preserve">journey </w:t>
      </w:r>
      <w:r w:rsidR="00D256FE">
        <w:t xml:space="preserve">of public health accreditation.  </w:t>
      </w:r>
      <w:r w:rsidR="00B54562">
        <w:t xml:space="preserve">Perhaps the story of our journey this far will offer some helpful strategies to others.   </w:t>
      </w:r>
    </w:p>
    <w:p w:rsidR="00D256FE" w:rsidRDefault="00D256FE" w:rsidP="004C56BC">
      <w:r>
        <w:t xml:space="preserve">For more information about this webinar series </w:t>
      </w:r>
      <w:r w:rsidR="00B54562">
        <w:t>and other resources/ tools for t</w:t>
      </w:r>
      <w:r>
        <w:t xml:space="preserve">ribal public health accreditation, visit the National Indian Health Board (NHIB) website at </w:t>
      </w:r>
      <w:hyperlink r:id="rId6" w:history="1">
        <w:r w:rsidR="00FA05F8" w:rsidRPr="00240273">
          <w:rPr>
            <w:rStyle w:val="Hyperlink"/>
          </w:rPr>
          <w:t>http://www.nihb.org/tribalasi/index.php</w:t>
        </w:r>
      </w:hyperlink>
      <w:r w:rsidR="00FA05F8">
        <w:t xml:space="preserve">. </w:t>
      </w:r>
    </w:p>
    <w:p w:rsidR="004C56BC" w:rsidRDefault="008D1FCF" w:rsidP="004C56BC">
      <w:r>
        <w:t>U</w:t>
      </w:r>
      <w:r w:rsidR="00D256FE">
        <w:t>pdates on Oneida Nation’s journey to obtain public health accreditation</w:t>
      </w:r>
      <w:r>
        <w:t xml:space="preserve"> can be found on our website at </w:t>
      </w:r>
      <w:hyperlink r:id="rId7" w:history="1">
        <w:r w:rsidRPr="00240273">
          <w:rPr>
            <w:rStyle w:val="Hyperlink"/>
          </w:rPr>
          <w:t>https://oneida-nsn.gov/resources/health/community-health-services/</w:t>
        </w:r>
      </w:hyperlink>
      <w:r>
        <w:t xml:space="preserve">  or by calling Community Health Services Department at 920-869-4896.</w:t>
      </w:r>
      <w:r w:rsidR="00B54562">
        <w:t xml:space="preserve"> </w:t>
      </w:r>
      <w:r w:rsidR="004C56BC">
        <w:t xml:space="preserve"> </w:t>
      </w:r>
    </w:p>
    <w:p w:rsidR="004C56BC" w:rsidRDefault="006F122A">
      <w:bookmarkStart w:id="0" w:name="_GoBack"/>
      <w:bookmarkEnd w:id="0"/>
      <w:r>
        <w:rPr>
          <w:noProof/>
        </w:rPr>
        <w:drawing>
          <wp:anchor distT="0" distB="0" distL="114300" distR="114300" simplePos="0" relativeHeight="251658240" behindDoc="1" locked="0" layoutInCell="1" allowOverlap="1" wp14:anchorId="6362C823" wp14:editId="5FA4D5C2">
            <wp:simplePos x="0" y="0"/>
            <wp:positionH relativeFrom="column">
              <wp:posOffset>5248275</wp:posOffset>
            </wp:positionH>
            <wp:positionV relativeFrom="paragraph">
              <wp:posOffset>577850</wp:posOffset>
            </wp:positionV>
            <wp:extent cx="1095375" cy="1276350"/>
            <wp:effectExtent l="0" t="0" r="9525" b="0"/>
            <wp:wrapThrough wrapText="bothSides">
              <wp:wrapPolygon edited="0">
                <wp:start x="0" y="0"/>
                <wp:lineTo x="0" y="21278"/>
                <wp:lineTo x="21412" y="21278"/>
                <wp:lineTo x="2141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2CBDE4A1" wp14:editId="0BF8C3C4">
            <wp:simplePos x="0" y="0"/>
            <wp:positionH relativeFrom="column">
              <wp:posOffset>-342900</wp:posOffset>
            </wp:positionH>
            <wp:positionV relativeFrom="paragraph">
              <wp:posOffset>668655</wp:posOffset>
            </wp:positionV>
            <wp:extent cx="2038350" cy="1183640"/>
            <wp:effectExtent l="0" t="0" r="0" b="0"/>
            <wp:wrapThrough wrapText="bothSides">
              <wp:wrapPolygon edited="0">
                <wp:start x="0" y="0"/>
                <wp:lineTo x="0" y="21206"/>
                <wp:lineTo x="21398" y="21206"/>
                <wp:lineTo x="21398"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idaLogo_wTag_RGB 06231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38350" cy="1183640"/>
                    </a:xfrm>
                    <a:prstGeom prst="rect">
                      <a:avLst/>
                    </a:prstGeom>
                  </pic:spPr>
                </pic:pic>
              </a:graphicData>
            </a:graphic>
            <wp14:sizeRelH relativeFrom="page">
              <wp14:pctWidth>0</wp14:pctWidth>
            </wp14:sizeRelH>
            <wp14:sizeRelV relativeFrom="page">
              <wp14:pctHeight>0</wp14:pctHeight>
            </wp14:sizeRelV>
          </wp:anchor>
        </w:drawing>
      </w:r>
    </w:p>
    <w:sectPr w:rsidR="004C56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6D3104"/>
    <w:multiLevelType w:val="hybridMultilevel"/>
    <w:tmpl w:val="EE503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E4F"/>
    <w:rsid w:val="001248A0"/>
    <w:rsid w:val="004C56BC"/>
    <w:rsid w:val="006F122A"/>
    <w:rsid w:val="00867AD7"/>
    <w:rsid w:val="008A620C"/>
    <w:rsid w:val="008D1FCF"/>
    <w:rsid w:val="009D28D4"/>
    <w:rsid w:val="00B4449C"/>
    <w:rsid w:val="00B54562"/>
    <w:rsid w:val="00BD25A4"/>
    <w:rsid w:val="00C237B6"/>
    <w:rsid w:val="00C75E4F"/>
    <w:rsid w:val="00D256FE"/>
    <w:rsid w:val="00FA05F8"/>
    <w:rsid w:val="00FB4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2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E4F"/>
    <w:pPr>
      <w:ind w:left="720"/>
      <w:contextualSpacing/>
    </w:pPr>
  </w:style>
  <w:style w:type="character" w:styleId="Hyperlink">
    <w:name w:val="Hyperlink"/>
    <w:basedOn w:val="DefaultParagraphFont"/>
    <w:uiPriority w:val="99"/>
    <w:unhideWhenUsed/>
    <w:rsid w:val="00FA05F8"/>
    <w:rPr>
      <w:color w:val="0000FF" w:themeColor="hyperlink"/>
      <w:u w:val="single"/>
    </w:rPr>
  </w:style>
  <w:style w:type="paragraph" w:styleId="BalloonText">
    <w:name w:val="Balloon Text"/>
    <w:basedOn w:val="Normal"/>
    <w:link w:val="BalloonTextChar"/>
    <w:uiPriority w:val="99"/>
    <w:semiHidden/>
    <w:unhideWhenUsed/>
    <w:rsid w:val="00867A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A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2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E4F"/>
    <w:pPr>
      <w:ind w:left="720"/>
      <w:contextualSpacing/>
    </w:pPr>
  </w:style>
  <w:style w:type="character" w:styleId="Hyperlink">
    <w:name w:val="Hyperlink"/>
    <w:basedOn w:val="DefaultParagraphFont"/>
    <w:uiPriority w:val="99"/>
    <w:unhideWhenUsed/>
    <w:rsid w:val="00FA05F8"/>
    <w:rPr>
      <w:color w:val="0000FF" w:themeColor="hyperlink"/>
      <w:u w:val="single"/>
    </w:rPr>
  </w:style>
  <w:style w:type="paragraph" w:styleId="BalloonText">
    <w:name w:val="Balloon Text"/>
    <w:basedOn w:val="Normal"/>
    <w:link w:val="BalloonTextChar"/>
    <w:uiPriority w:val="99"/>
    <w:semiHidden/>
    <w:unhideWhenUsed/>
    <w:rsid w:val="00867A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A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hyperlink" Target="https://oneida-nsn.gov/resources/health/community-health-serv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hb.org/tribalasi/index.php"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24AB4581.dotm</Template>
  <TotalTime>0</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Oneida Tribe of Indians of Wisconsin</Company>
  <LinksUpToDate>false</LinksUpToDate>
  <CharactersWithSpaces>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L. Myers</dc:creator>
  <cp:lastModifiedBy>Margaret A. Vandenheuvel</cp:lastModifiedBy>
  <cp:revision>2</cp:revision>
  <dcterms:created xsi:type="dcterms:W3CDTF">2017-05-25T18:05:00Z</dcterms:created>
  <dcterms:modified xsi:type="dcterms:W3CDTF">2017-05-25T18:05:00Z</dcterms:modified>
</cp:coreProperties>
</file>